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2A6" w:rsidRDefault="00F62ACF">
      <w:pPr>
        <w:pStyle w:val="ab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2A6" w:rsidRDefault="00F62ACF">
      <w:pPr>
        <w:pStyle w:val="ab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272A6" w:rsidRDefault="00F62ACF">
      <w:pPr>
        <w:pStyle w:val="ab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0272A6" w:rsidRDefault="000272A6">
      <w:pPr>
        <w:pStyle w:val="ab"/>
        <w:jc w:val="center"/>
        <w:rPr>
          <w:rFonts w:ascii="Times New Roman" w:hAnsi="Times New Roman"/>
          <w:b/>
          <w:sz w:val="28"/>
        </w:rPr>
      </w:pPr>
    </w:p>
    <w:p w:rsidR="000272A6" w:rsidRDefault="00F62ACF">
      <w:pPr>
        <w:pStyle w:val="ab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272A6" w:rsidRDefault="000272A6">
      <w:pPr>
        <w:pStyle w:val="ab"/>
        <w:ind w:firstLine="0"/>
        <w:jc w:val="left"/>
        <w:rPr>
          <w:rFonts w:ascii="Times New Roman" w:hAnsi="Times New Roman"/>
          <w:b/>
          <w:sz w:val="28"/>
        </w:rPr>
      </w:pPr>
    </w:p>
    <w:p w:rsidR="000272A6" w:rsidRDefault="00F62ACF">
      <w:pPr>
        <w:pStyle w:val="ab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№ 122-4 </w:t>
      </w:r>
    </w:p>
    <w:p w:rsidR="000272A6" w:rsidRDefault="00F62ACF">
      <w:pPr>
        <w:pStyle w:val="ab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0272A6" w:rsidRDefault="000272A6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838"/>
      </w:tblGrid>
      <w:tr w:rsidR="000272A6">
        <w:trPr>
          <w:trHeight w:val="1549"/>
        </w:trPr>
        <w:tc>
          <w:tcPr>
            <w:tcW w:w="8838" w:type="dxa"/>
            <w:shd w:val="clear" w:color="auto" w:fill="auto"/>
          </w:tcPr>
          <w:p w:rsidR="000272A6" w:rsidRDefault="00F62ACF">
            <w:pPr>
              <w:jc w:val="center"/>
              <w:rPr>
                <w:b/>
              </w:rPr>
            </w:pPr>
            <w:r>
              <w:rPr>
                <w:b/>
              </w:rPr>
              <w:t xml:space="preserve">О результатах выборов депутатов Городской Думы города Таганрога восьмого созыва по одномандатному </w:t>
            </w:r>
            <w:r>
              <w:rPr>
                <w:b/>
              </w:rPr>
              <w:t>избирательному  округу  № 8</w:t>
            </w:r>
          </w:p>
        </w:tc>
      </w:tr>
    </w:tbl>
    <w:p w:rsidR="000272A6" w:rsidRDefault="00F62ACF">
      <w:pPr>
        <w:pStyle w:val="a4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 основании данных первых экземпляров протоколов участковых избирательных комиссий № № 2245, 2246, 2247, 2248, 2249 города Таганрога  об итогах голосования по одномандатному избирательному округу №  8, путем суммирования содер</w:t>
      </w:r>
      <w:r>
        <w:rPr>
          <w:b w:val="0"/>
          <w:spacing w:val="0"/>
          <w:sz w:val="28"/>
        </w:rPr>
        <w:t>жащихся в этих протоколах данных, Территориальная избирательная комиссия города Таганрога (западная) Ростовской области определила, что в голосовании приняло участие 1875(одна тысяча шестьсот восемьдесят)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избирателей, что составляет 20,77% от числа избират</w:t>
      </w:r>
      <w:r>
        <w:rPr>
          <w:b w:val="0"/>
          <w:spacing w:val="0"/>
          <w:sz w:val="28"/>
        </w:rPr>
        <w:t>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0272A6" w:rsidRDefault="00F62ACF">
      <w:pPr>
        <w:pStyle w:val="a4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 За Капустина Сергея Анатольевича подано 140 (сто сорок)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0272A6" w:rsidRDefault="000272A6">
      <w:pPr>
        <w:pStyle w:val="a4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0272A6" w:rsidRDefault="00F62ACF">
      <w:pPr>
        <w:pStyle w:val="a4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 За Меркулова Евгения Владимировича подан</w:t>
      </w:r>
      <w:r>
        <w:rPr>
          <w:b w:val="0"/>
          <w:spacing w:val="0"/>
          <w:sz w:val="28"/>
        </w:rPr>
        <w:t>о 232 (двести тридцать два)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0272A6" w:rsidRDefault="000272A6">
      <w:pPr>
        <w:pStyle w:val="a4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0272A6" w:rsidRDefault="00F62ACF">
      <w:pPr>
        <w:pStyle w:val="a4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 За Селиванова Валерия Викторовича подано 1322 (одна тысяча триста двадцать два)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0272A6" w:rsidRDefault="000272A6">
      <w:pPr>
        <w:pStyle w:val="a4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0272A6" w:rsidRDefault="00F62ACF">
      <w:pPr>
        <w:pStyle w:val="a4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4.За Усенко Ивана Викторовича подано 123 (сто двадцать три)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0272A6" w:rsidRDefault="000272A6">
      <w:pPr>
        <w:pStyle w:val="a4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0272A6" w:rsidRDefault="00F62ACF">
      <w:pPr>
        <w:pStyle w:val="a4"/>
        <w:spacing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</w:t>
      </w:r>
      <w:r>
        <w:rPr>
          <w:b w:val="0"/>
          <w:spacing w:val="0"/>
          <w:sz w:val="28"/>
        </w:rPr>
        <w:lastRenderedPageBreak/>
        <w:t>референд</w:t>
      </w:r>
      <w:r>
        <w:rPr>
          <w:b w:val="0"/>
          <w:spacing w:val="0"/>
          <w:sz w:val="28"/>
        </w:rPr>
        <w:t>умах в Ростовской области», на основании протокола Территориальной избирательной комиссии города Таганрога (западная) Ростовской области о результатах выборов депутатов  по одномандатному избирательному  округу  № 8 Территориальная избирательная комиссия г</w:t>
      </w:r>
      <w:r>
        <w:rPr>
          <w:b w:val="0"/>
          <w:spacing w:val="0"/>
          <w:sz w:val="28"/>
        </w:rPr>
        <w:t>орода Таганрога (западная) Ростовской области</w:t>
      </w:r>
    </w:p>
    <w:p w:rsidR="000272A6" w:rsidRDefault="00F62ACF">
      <w:pPr>
        <w:pStyle w:val="a4"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0272A6" w:rsidRDefault="000272A6">
      <w:pPr>
        <w:pStyle w:val="a4"/>
        <w:spacing w:after="0"/>
        <w:ind w:right="28" w:firstLine="708"/>
        <w:rPr>
          <w:b w:val="0"/>
          <w:spacing w:val="0"/>
          <w:sz w:val="28"/>
        </w:rPr>
      </w:pPr>
    </w:p>
    <w:p w:rsidR="000272A6" w:rsidRDefault="00F62ACF">
      <w:pPr>
        <w:pStyle w:val="a6"/>
        <w:spacing w:before="0" w:line="360" w:lineRule="auto"/>
        <w:ind w:left="0" w:firstLine="708"/>
        <w:jc w:val="both"/>
      </w:pPr>
      <w:r>
        <w:t xml:space="preserve">1. Признать выборы депутатов Городской Думы города Таганрога восьмого созыва </w:t>
      </w:r>
      <w:r>
        <w:rPr>
          <w:i/>
        </w:rPr>
        <w:t xml:space="preserve">  </w:t>
      </w:r>
      <w:r>
        <w:t>по одномандатному избирательному  округу  № 8</w:t>
      </w:r>
      <w:r>
        <w:br/>
        <w:t>8 сентября 2024 года состоявшимися и действительными.</w:t>
      </w:r>
    </w:p>
    <w:p w:rsidR="000272A6" w:rsidRDefault="00F62ACF">
      <w:pPr>
        <w:pStyle w:val="a6"/>
        <w:spacing w:before="0" w:line="360" w:lineRule="auto"/>
        <w:ind w:left="0" w:firstLine="708"/>
        <w:jc w:val="both"/>
      </w:pPr>
      <w:r>
        <w:t>2. Считать избра</w:t>
      </w:r>
      <w:r>
        <w:t>нным депутатом Городской Думы города Таганрога восьмого созыва по одномандатному избирательному  округу  № 8</w:t>
      </w:r>
      <w:r>
        <w:br/>
        <w:t>Селиванова Валерия Викторовича, 1964 года рождения.</w:t>
      </w:r>
    </w:p>
    <w:p w:rsidR="000272A6" w:rsidRDefault="00F62ACF">
      <w:pPr>
        <w:pStyle w:val="a6"/>
        <w:spacing w:before="0" w:after="0" w:line="360" w:lineRule="auto"/>
        <w:ind w:left="142" w:firstLine="567"/>
        <w:jc w:val="both"/>
      </w:pPr>
      <w:r>
        <w:t>3. Направить настоящее постановление в газету «Таганрогская правда»</w:t>
      </w:r>
      <w:r>
        <w:rPr>
          <w:i/>
        </w:rPr>
        <w:t xml:space="preserve"> </w:t>
      </w:r>
      <w:r>
        <w:t>и разместить на сайте Терри</w:t>
      </w:r>
      <w:r>
        <w:t>ториальной избирательной комиссии  города Таганрога (западная) Ростовской области в информационно-телекоммуникационной сети «Интернет».</w:t>
      </w:r>
    </w:p>
    <w:p w:rsidR="000272A6" w:rsidRDefault="00F62ACF">
      <w:pPr>
        <w:pStyle w:val="a6"/>
        <w:spacing w:before="0" w:after="0" w:line="360" w:lineRule="auto"/>
        <w:ind w:left="142" w:firstLine="567"/>
        <w:jc w:val="both"/>
        <w:rPr>
          <w:b/>
        </w:rPr>
      </w:pPr>
      <w:r>
        <w:t>4. Контроль за исполнением настоящего постановления возложить на  Председателя комиссии А.М.Ищенко.</w:t>
      </w:r>
    </w:p>
    <w:p w:rsidR="000272A6" w:rsidRDefault="000272A6">
      <w:pPr>
        <w:spacing w:after="60" w:line="360" w:lineRule="auto"/>
      </w:pPr>
    </w:p>
    <w:p w:rsidR="000272A6" w:rsidRDefault="00F62ACF">
      <w:pPr>
        <w:spacing w:after="60" w:line="360" w:lineRule="auto"/>
      </w:pPr>
      <w:r>
        <w:t>Председатель комисс</w:t>
      </w:r>
      <w:r>
        <w:t>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А.М.Ищенко</w:t>
      </w:r>
    </w:p>
    <w:p w:rsidR="000272A6" w:rsidRDefault="000272A6">
      <w:pPr>
        <w:spacing w:after="60" w:line="360" w:lineRule="auto"/>
      </w:pPr>
    </w:p>
    <w:p w:rsidR="000272A6" w:rsidRDefault="00F62ACF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p w:rsidR="000272A6" w:rsidRDefault="000272A6"/>
    <w:sectPr w:rsidR="000272A6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ACF" w:rsidRDefault="00F62ACF">
      <w:r>
        <w:separator/>
      </w:r>
    </w:p>
  </w:endnote>
  <w:endnote w:type="continuationSeparator" w:id="0">
    <w:p w:rsidR="00F62ACF" w:rsidRDefault="00F62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ACF" w:rsidRDefault="00F62ACF">
      <w:r>
        <w:separator/>
      </w:r>
    </w:p>
  </w:footnote>
  <w:footnote w:type="continuationSeparator" w:id="0">
    <w:p w:rsidR="00F62ACF" w:rsidRDefault="00F62A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2A6" w:rsidRDefault="000272A6">
    <w:pPr>
      <w:pStyle w:val="a8"/>
      <w:jc w:val="center"/>
      <w:rPr>
        <w:rStyle w:val="a3"/>
      </w:rPr>
    </w:pPr>
  </w:p>
  <w:p w:rsidR="000272A6" w:rsidRDefault="000272A6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2A6" w:rsidRDefault="00F62ACF">
    <w:pPr>
      <w:pStyle w:val="a8"/>
      <w:jc w:val="center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 w:rsidR="00A438D1">
      <w:rPr>
        <w:rStyle w:val="a3"/>
        <w:noProof/>
      </w:rPr>
      <w:t>2</w:t>
    </w:r>
    <w:r>
      <w:rPr>
        <w:rStyle w:val="a3"/>
      </w:rPr>
      <w:fldChar w:fldCharType="end"/>
    </w:r>
  </w:p>
  <w:p w:rsidR="000272A6" w:rsidRDefault="000272A6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272A6"/>
    <w:rsid w:val="000272A6"/>
    <w:rsid w:val="00A438D1"/>
    <w:rsid w:val="00F62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a4">
    <w:name w:val="Body Text"/>
    <w:basedOn w:val="a"/>
    <w:link w:val="a5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5">
    <w:name w:val="Основной текст Знак"/>
    <w:basedOn w:val="1"/>
    <w:link w:val="a4"/>
    <w:rPr>
      <w:rFonts w:ascii="Times New Roman" w:hAnsi="Times New Roman"/>
      <w:b/>
      <w:spacing w:val="40"/>
      <w:sz w:val="32"/>
    </w:rPr>
  </w:style>
  <w:style w:type="paragraph" w:styleId="a6">
    <w:name w:val="Body Text Indent"/>
    <w:basedOn w:val="a"/>
    <w:link w:val="a7"/>
    <w:pPr>
      <w:spacing w:before="60" w:after="60"/>
      <w:ind w:left="4536"/>
    </w:pPr>
  </w:style>
  <w:style w:type="character" w:customStyle="1" w:styleId="a7">
    <w:name w:val="Основной текст с отступом Знак"/>
    <w:basedOn w:val="1"/>
    <w:link w:val="a6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1"/>
    <w:link w:val="a8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b">
    <w:name w:val="No Spacing"/>
    <w:link w:val="ac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c">
    <w:name w:val="Без интервала Знак"/>
    <w:link w:val="ab"/>
    <w:rPr>
      <w:rFonts w:ascii="Calibri" w:hAnsi="Calibri"/>
    </w:rPr>
  </w:style>
  <w:style w:type="paragraph" w:styleId="ad">
    <w:name w:val="Balloon Text"/>
    <w:basedOn w:val="a"/>
    <w:link w:val="ae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3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Title"/>
    <w:next w:val="a"/>
    <w:link w:val="af2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Название Знак"/>
    <w:link w:val="af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a4">
    <w:name w:val="Body Text"/>
    <w:basedOn w:val="a"/>
    <w:link w:val="a5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5">
    <w:name w:val="Основной текст Знак"/>
    <w:basedOn w:val="1"/>
    <w:link w:val="a4"/>
    <w:rPr>
      <w:rFonts w:ascii="Times New Roman" w:hAnsi="Times New Roman"/>
      <w:b/>
      <w:spacing w:val="40"/>
      <w:sz w:val="32"/>
    </w:rPr>
  </w:style>
  <w:style w:type="paragraph" w:styleId="a6">
    <w:name w:val="Body Text Indent"/>
    <w:basedOn w:val="a"/>
    <w:link w:val="a7"/>
    <w:pPr>
      <w:spacing w:before="60" w:after="60"/>
      <w:ind w:left="4536"/>
    </w:pPr>
  </w:style>
  <w:style w:type="character" w:customStyle="1" w:styleId="a7">
    <w:name w:val="Основной текст с отступом Знак"/>
    <w:basedOn w:val="1"/>
    <w:link w:val="a6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1"/>
    <w:link w:val="a8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b">
    <w:name w:val="No Spacing"/>
    <w:link w:val="ac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c">
    <w:name w:val="Без интервала Знак"/>
    <w:link w:val="ab"/>
    <w:rPr>
      <w:rFonts w:ascii="Calibri" w:hAnsi="Calibri"/>
    </w:rPr>
  </w:style>
  <w:style w:type="paragraph" w:styleId="ad">
    <w:name w:val="Balloon Text"/>
    <w:basedOn w:val="a"/>
    <w:link w:val="ae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3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Title"/>
    <w:next w:val="a"/>
    <w:link w:val="af2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Название Знак"/>
    <w:link w:val="af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2024-09-11T08:59:00Z</dcterms:created>
  <dcterms:modified xsi:type="dcterms:W3CDTF">2024-09-11T08:59:00Z</dcterms:modified>
</cp:coreProperties>
</file>