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040" w:rsidRDefault="00416652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040" w:rsidRDefault="00416652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50040" w:rsidRDefault="00416652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850040" w:rsidRDefault="00850040">
      <w:pPr>
        <w:pStyle w:val="ac"/>
        <w:jc w:val="center"/>
        <w:rPr>
          <w:rFonts w:ascii="Times New Roman" w:hAnsi="Times New Roman"/>
          <w:b/>
          <w:sz w:val="28"/>
        </w:rPr>
      </w:pPr>
    </w:p>
    <w:p w:rsidR="00850040" w:rsidRDefault="00850040">
      <w:pPr>
        <w:pStyle w:val="ac"/>
        <w:jc w:val="center"/>
        <w:rPr>
          <w:rFonts w:ascii="Times New Roman" w:hAnsi="Times New Roman"/>
          <w:b/>
          <w:sz w:val="28"/>
        </w:rPr>
      </w:pPr>
    </w:p>
    <w:p w:rsidR="00850040" w:rsidRDefault="00416652">
      <w:pPr>
        <w:pStyle w:val="ac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50040" w:rsidRDefault="00850040">
      <w:pPr>
        <w:pStyle w:val="ac"/>
        <w:jc w:val="center"/>
        <w:rPr>
          <w:rFonts w:ascii="Times New Roman" w:hAnsi="Times New Roman"/>
          <w:b/>
          <w:sz w:val="28"/>
        </w:rPr>
      </w:pPr>
    </w:p>
    <w:p w:rsidR="00850040" w:rsidRDefault="00416652">
      <w:pPr>
        <w:pStyle w:val="ac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24 июня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95-4</w:t>
      </w:r>
    </w:p>
    <w:p w:rsidR="00850040" w:rsidRDefault="00416652">
      <w:pPr>
        <w:pStyle w:val="ac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50040" w:rsidRDefault="00850040">
      <w:pPr>
        <w:pStyle w:val="ac"/>
        <w:jc w:val="center"/>
        <w:rPr>
          <w:rFonts w:ascii="Times New Roman" w:hAnsi="Times New Roman"/>
          <w:sz w:val="28"/>
        </w:rPr>
      </w:pPr>
    </w:p>
    <w:p w:rsidR="00850040" w:rsidRDefault="00416652">
      <w:pPr>
        <w:spacing w:after="0" w:line="240" w:lineRule="auto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>Об исключении из резерва составов участковых избирательных комиссий №№ 2215-2272, 2294, 2622</w:t>
      </w:r>
      <w:r>
        <w:rPr>
          <w:rFonts w:ascii="Times New Roman" w:hAnsi="Times New Roman"/>
          <w:b/>
          <w:sz w:val="28"/>
        </w:rPr>
        <w:t xml:space="preserve"> избирательных участков, участков референдума образованных на территории города Таганрога </w:t>
      </w:r>
    </w:p>
    <w:p w:rsidR="00850040" w:rsidRDefault="00850040">
      <w:pPr>
        <w:pStyle w:val="ac"/>
        <w:jc w:val="center"/>
        <w:rPr>
          <w:rFonts w:ascii="Times New Roman" w:hAnsi="Times New Roman"/>
          <w:b/>
          <w:sz w:val="28"/>
        </w:rPr>
      </w:pPr>
    </w:p>
    <w:p w:rsidR="00850040" w:rsidRDefault="00416652">
      <w:p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</w:t>
      </w:r>
      <w:r>
        <w:rPr>
          <w:rFonts w:ascii="Times New Roman" w:hAnsi="Times New Roman"/>
          <w:sz w:val="28"/>
        </w:rPr>
        <w:t xml:space="preserve">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</w:t>
      </w:r>
      <w:r>
        <w:rPr>
          <w:rFonts w:ascii="Times New Roman" w:hAnsi="Times New Roman"/>
          <w:sz w:val="28"/>
        </w:rPr>
        <w:t>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</w:t>
      </w:r>
      <w:r>
        <w:rPr>
          <w:rFonts w:ascii="Times New Roman" w:hAnsi="Times New Roman"/>
          <w:sz w:val="28"/>
        </w:rPr>
        <w:t>иториальная избирательная комиссия города Таганрога (западная) Ростовской области</w:t>
      </w:r>
    </w:p>
    <w:p w:rsidR="00850040" w:rsidRDefault="00850040">
      <w:pPr>
        <w:pStyle w:val="a3"/>
        <w:ind w:left="0" w:firstLine="567"/>
        <w:jc w:val="both"/>
        <w:rPr>
          <w:b/>
        </w:rPr>
      </w:pPr>
    </w:p>
    <w:p w:rsidR="00850040" w:rsidRDefault="00416652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850040" w:rsidRDefault="00850040">
      <w:pPr>
        <w:pStyle w:val="ac"/>
        <w:jc w:val="center"/>
        <w:rPr>
          <w:rFonts w:ascii="Times New Roman" w:hAnsi="Times New Roman"/>
          <w:sz w:val="28"/>
        </w:rPr>
      </w:pPr>
    </w:p>
    <w:p w:rsidR="00850040" w:rsidRDefault="00416652">
      <w:pPr>
        <w:numPr>
          <w:ilvl w:val="0"/>
          <w:numId w:val="1"/>
        </w:numPr>
        <w:jc w:val="both"/>
      </w:pPr>
      <w:r>
        <w:rPr>
          <w:rFonts w:ascii="Times New Roman" w:hAnsi="Times New Roman"/>
          <w:sz w:val="28"/>
        </w:rPr>
        <w:t>Исключить из резерва составов участковых комиссий №№ 2215-2272, 2294, 2622 избирательных участков, участков референдума образованных на территории города Тага</w:t>
      </w:r>
      <w:r>
        <w:rPr>
          <w:rFonts w:ascii="Times New Roman" w:hAnsi="Times New Roman"/>
          <w:sz w:val="28"/>
        </w:rPr>
        <w:t xml:space="preserve">нрога, лиц, на основании 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sz w:val="28"/>
        </w:rPr>
        <w:t>формирования резерва</w:t>
      </w:r>
      <w:r>
        <w:rPr>
          <w:rFonts w:ascii="Times New Roman" w:hAnsi="Times New Roman"/>
          <w:sz w:val="28"/>
        </w:rPr>
        <w:t>, согласно приложению.</w:t>
      </w:r>
    </w:p>
    <w:p w:rsidR="00850040" w:rsidRDefault="00416652">
      <w:pPr>
        <w:pStyle w:val="ac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</w:t>
      </w:r>
      <w:r>
        <w:rPr>
          <w:rFonts w:ascii="Times New Roman" w:hAnsi="Times New Roman"/>
          <w:sz w:val="28"/>
        </w:rPr>
        <w:t xml:space="preserve">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lastRenderedPageBreak/>
        <w:t>участковых избирательных комиссий и резерва составов участковых комиссий.</w:t>
      </w:r>
    </w:p>
    <w:p w:rsidR="00850040" w:rsidRDefault="00416652">
      <w:pPr>
        <w:pStyle w:val="ac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</w:t>
      </w:r>
      <w:r>
        <w:rPr>
          <w:rFonts w:ascii="Times New Roman" w:hAnsi="Times New Roman"/>
          <w:sz w:val="28"/>
        </w:rPr>
        <w:t>ельной комиссии города Таганрога (западная) Ростовской области в информационно – телекоммуникационной сети «Интернет».</w:t>
      </w:r>
    </w:p>
    <w:p w:rsidR="00850040" w:rsidRDefault="00416652">
      <w:pPr>
        <w:pStyle w:val="ac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(запад</w:t>
      </w:r>
      <w:r>
        <w:rPr>
          <w:rFonts w:ascii="Times New Roman" w:hAnsi="Times New Roman"/>
          <w:sz w:val="28"/>
        </w:rPr>
        <w:t>ная) Ростовской области Н.В.Мельникову.</w:t>
      </w:r>
    </w:p>
    <w:p w:rsidR="00850040" w:rsidRDefault="00850040">
      <w:pPr>
        <w:pStyle w:val="a3"/>
        <w:spacing w:line="276" w:lineRule="auto"/>
      </w:pPr>
    </w:p>
    <w:p w:rsidR="00850040" w:rsidRDefault="00850040">
      <w:pPr>
        <w:rPr>
          <w:rFonts w:ascii="Times New Roman" w:hAnsi="Times New Roman"/>
          <w:sz w:val="28"/>
        </w:rPr>
      </w:pPr>
    </w:p>
    <w:p w:rsidR="00850040" w:rsidRDefault="00850040">
      <w:pPr>
        <w:pStyle w:val="ac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850040" w:rsidRDefault="00416652">
      <w:pPr>
        <w:pStyle w:val="ac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850040" w:rsidRDefault="00850040">
      <w:pPr>
        <w:pStyle w:val="ac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850040" w:rsidRDefault="00416652">
      <w:pPr>
        <w:pStyle w:val="ac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Н.В.Мельникова</w:t>
      </w:r>
    </w:p>
    <w:p w:rsidR="00850040" w:rsidRDefault="00850040">
      <w:pPr>
        <w:pStyle w:val="ac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850040" w:rsidRDefault="00850040">
      <w:pPr>
        <w:spacing w:line="360" w:lineRule="auto"/>
        <w:rPr>
          <w:rFonts w:ascii="Times New Roman" w:hAnsi="Times New Roman"/>
          <w:sz w:val="28"/>
        </w:rPr>
      </w:pPr>
    </w:p>
    <w:p w:rsidR="00850040" w:rsidRDefault="00850040"/>
    <w:p w:rsidR="00850040" w:rsidRDefault="00850040"/>
    <w:p w:rsidR="00850040" w:rsidRDefault="00850040"/>
    <w:p w:rsidR="00850040" w:rsidRDefault="00850040"/>
    <w:p w:rsidR="00850040" w:rsidRDefault="00850040"/>
    <w:p w:rsidR="00850040" w:rsidRDefault="00850040"/>
    <w:p w:rsidR="00850040" w:rsidRDefault="00850040"/>
    <w:p w:rsidR="00850040" w:rsidRDefault="00850040"/>
    <w:p w:rsidR="00850040" w:rsidRDefault="00850040"/>
    <w:p w:rsidR="00850040" w:rsidRDefault="00850040"/>
    <w:p w:rsidR="00850040" w:rsidRDefault="00850040"/>
    <w:p w:rsidR="00850040" w:rsidRDefault="00850040"/>
    <w:p w:rsidR="00850040" w:rsidRDefault="00850040"/>
    <w:p w:rsidR="00850040" w:rsidRDefault="00850040"/>
    <w:p w:rsidR="00850040" w:rsidRDefault="00850040"/>
    <w:p w:rsidR="00850040" w:rsidRDefault="00850040"/>
    <w:p w:rsidR="00850040" w:rsidRDefault="00850040"/>
    <w:p w:rsidR="00850040" w:rsidRDefault="00416652">
      <w:pPr>
        <w:spacing w:after="0" w:line="240" w:lineRule="auto"/>
        <w:ind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  <w:t xml:space="preserve">комиссии  города Таганрога </w:t>
      </w:r>
      <w:r>
        <w:rPr>
          <w:rFonts w:ascii="Times New Roman" w:hAnsi="Times New Roman"/>
          <w:sz w:val="28"/>
        </w:rPr>
        <w:br/>
        <w:t xml:space="preserve">(западная)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br/>
        <w:t>от 24.06.2024г.  № 95-4</w:t>
      </w:r>
    </w:p>
    <w:p w:rsidR="00850040" w:rsidRDefault="00850040">
      <w:pPr>
        <w:jc w:val="center"/>
        <w:rPr>
          <w:sz w:val="28"/>
        </w:rPr>
      </w:pPr>
    </w:p>
    <w:p w:rsidR="00850040" w:rsidRDefault="00416652">
      <w:pPr>
        <w:tabs>
          <w:tab w:val="left" w:pos="7797"/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 xml:space="preserve">Список лиц, исключаемых из резерва составов участковых комиссий №№ 2215-2272, 2294, 2622 избирательных участков, участков референдума образованных на территории города Таганрога </w:t>
      </w:r>
    </w:p>
    <w:p w:rsidR="00850040" w:rsidRDefault="00416652">
      <w:pPr>
        <w:tabs>
          <w:tab w:val="left" w:pos="7797"/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br/>
        <w:t xml:space="preserve"> </w:t>
      </w:r>
      <w:r>
        <w:rPr>
          <w:rFonts w:ascii="Times New Roman" w:hAnsi="Times New Roman"/>
          <w:sz w:val="28"/>
        </w:rPr>
        <w:t>на основании подпункта «г» пунк</w:t>
      </w:r>
      <w:r>
        <w:rPr>
          <w:rFonts w:ascii="Times New Roman" w:hAnsi="Times New Roman"/>
          <w:sz w:val="28"/>
        </w:rPr>
        <w:t xml:space="preserve">та 25 Порядка </w:t>
      </w:r>
      <w:r>
        <w:rPr>
          <w:rFonts w:ascii="Times New Roman" w:hAnsi="Times New Roman"/>
          <w:sz w:val="28"/>
        </w:rPr>
        <w:t>формирования резерва.</w:t>
      </w:r>
    </w:p>
    <w:p w:rsidR="00850040" w:rsidRDefault="00850040">
      <w:pPr>
        <w:tabs>
          <w:tab w:val="left" w:pos="0"/>
        </w:tabs>
        <w:spacing w:before="307" w:line="360" w:lineRule="auto"/>
        <w:ind w:left="14" w:right="10" w:hanging="14"/>
        <w:rPr>
          <w:rFonts w:ascii="Times New Roman" w:hAnsi="Times New Roman"/>
          <w:sz w:val="28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3012"/>
        <w:gridCol w:w="5635"/>
      </w:tblGrid>
      <w:tr w:rsidR="00850040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040" w:rsidRDefault="00416652">
            <w:pPr>
              <w:ind w:left="-60" w:right="-11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п\п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040" w:rsidRDefault="00416652">
            <w:pPr>
              <w:ind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040" w:rsidRDefault="00416652">
            <w:pPr>
              <w:ind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Субъект предложения кандидатуры в состав избирательной комиссии</w:t>
            </w:r>
          </w:p>
        </w:tc>
      </w:tr>
      <w:tr w:rsidR="00850040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040" w:rsidRDefault="00416652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040" w:rsidRDefault="00416652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Чеченева Мария Леонидовна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040" w:rsidRDefault="00416652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</w:t>
            </w:r>
            <w:r>
              <w:rPr>
                <w:rFonts w:ascii="Times New Roman" w:hAnsi="Times New Roman"/>
                <w:sz w:val="28"/>
              </w:rPr>
              <w:t xml:space="preserve"> жительства</w:t>
            </w:r>
          </w:p>
          <w:p w:rsidR="00850040" w:rsidRDefault="00850040">
            <w:pPr>
              <w:rPr>
                <w:rFonts w:ascii="Times New Roman" w:hAnsi="Times New Roman"/>
                <w:sz w:val="28"/>
                <w:shd w:val="clear" w:color="auto" w:fill="FFD821"/>
              </w:rPr>
            </w:pPr>
          </w:p>
        </w:tc>
      </w:tr>
      <w:tr w:rsidR="00850040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040" w:rsidRDefault="00416652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2.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040" w:rsidRDefault="00416652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Горошко Надежда Федоровна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040" w:rsidRDefault="00416652">
            <w:pPr>
              <w:rPr>
                <w:rFonts w:ascii="Times New Roman" w:hAnsi="Times New Roman"/>
                <w:sz w:val="28"/>
                <w:shd w:val="clear" w:color="auto" w:fill="FFD821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 w:rsidR="00850040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040" w:rsidRDefault="00416652">
            <w:pPr>
              <w:widowControl w:val="0"/>
              <w:tabs>
                <w:tab w:val="left" w:pos="0"/>
              </w:tabs>
              <w:spacing w:before="307" w:after="0" w:line="360" w:lineRule="auto"/>
              <w:ind w:right="10"/>
              <w:contextualSpacing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040" w:rsidRDefault="00416652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Дудаль Виктория Сергеевна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040" w:rsidRDefault="00416652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</w:tbl>
    <w:p w:rsidR="00850040" w:rsidRDefault="00850040"/>
    <w:sectPr w:rsidR="00850040">
      <w:pgSz w:w="11906" w:h="16838"/>
      <w:pgMar w:top="1134" w:right="850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D07D0"/>
    <w:multiLevelType w:val="multilevel"/>
    <w:tmpl w:val="E0B4DA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850040"/>
    <w:rsid w:val="00416652"/>
    <w:rsid w:val="0085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a6"/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a6"/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2024-07-26T09:22:00Z</dcterms:created>
  <dcterms:modified xsi:type="dcterms:W3CDTF">2024-07-26T09:22:00Z</dcterms:modified>
</cp:coreProperties>
</file>