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29 августа </w:t>
      </w:r>
      <w:r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142-3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29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.2025г.  № 142-3</w:t>
      </w:r>
    </w:p>
    <w:p w14:paraId="2E000000">
      <w:pPr>
        <w:widowControl w:val="1"/>
        <w:ind/>
        <w:jc w:val="center"/>
        <w:rPr>
          <w:sz w:val="28"/>
        </w:rPr>
      </w:pPr>
    </w:p>
    <w:p w14:paraId="2F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0000000"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tbl>
      <w:tblPr>
        <w:tblStyle w:val="Style_3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891"/>
        <w:gridCol w:w="2948"/>
        <w:gridCol w:w="5516"/>
      </w:tblGrid>
      <w:tr>
        <w:tc>
          <w:tcPr>
            <w:tcW w:type="dxa" w:w="8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29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8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29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Кусмачева Анна Валентиновна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  <w:p w14:paraId="37000000">
            <w:pPr>
              <w:widowControl w:val="0"/>
              <w:ind w:firstLine="0" w:left="0"/>
              <w:rPr>
                <w:rFonts w:ascii="Times New Roman" w:hAnsi="Times New Roman"/>
                <w:sz w:val="28"/>
                <w:shd w:fill="FFD821" w:val="clear"/>
              </w:rPr>
            </w:pPr>
          </w:p>
        </w:tc>
      </w:tr>
      <w:tr>
        <w:tc>
          <w:tcPr>
            <w:tcW w:type="dxa" w:w="8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</w:t>
            </w:r>
          </w:p>
        </w:tc>
        <w:tc>
          <w:tcPr>
            <w:tcW w:type="dxa" w:w="29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0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Вербецкая Татьяна Евгеньевна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</w:tbl>
    <w:p w14:paraId="3B000000">
      <w:pPr>
        <w:rPr>
          <w:rFonts w:ascii="Times New Roman" w:hAnsi="Times New Roman"/>
          <w:b w:val="0"/>
          <w:sz w:val="28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Balloon Text"/>
    <w:basedOn w:val="Style_4"/>
    <w:link w:val="Style_25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5_ch" w:type="character">
    <w:name w:val="Balloon Text"/>
    <w:basedOn w:val="Style_4_ch"/>
    <w:link w:val="Style_25"/>
    <w:rPr>
      <w:rFonts w:ascii="Tahoma" w:hAnsi="Tahoma"/>
      <w:sz w:val="16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2025-08-29T12:07:14Z</dcterms:modified>
</cp:coreProperties>
</file>