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4A" w:rsidRDefault="002F5FA5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44A" w:rsidRDefault="002F5FA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D244A" w:rsidRDefault="002F5FA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D244A" w:rsidRDefault="00ED244A">
      <w:pPr>
        <w:pStyle w:val="a5"/>
        <w:jc w:val="center"/>
        <w:rPr>
          <w:rFonts w:ascii="Times New Roman" w:hAnsi="Times New Roman"/>
          <w:b/>
          <w:sz w:val="28"/>
        </w:rPr>
      </w:pPr>
    </w:p>
    <w:p w:rsidR="00ED244A" w:rsidRDefault="002F5FA5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D244A" w:rsidRDefault="00ED244A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ED244A" w:rsidRDefault="002F5FA5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 июня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95-1</w:t>
      </w:r>
    </w:p>
    <w:p w:rsidR="00ED244A" w:rsidRDefault="00ED244A">
      <w:pPr>
        <w:pStyle w:val="a5"/>
        <w:jc w:val="left"/>
        <w:rPr>
          <w:rFonts w:ascii="Times New Roman" w:hAnsi="Times New Roman"/>
          <w:sz w:val="28"/>
        </w:rPr>
      </w:pPr>
    </w:p>
    <w:p w:rsidR="00ED244A" w:rsidRDefault="002F5FA5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D244A" w:rsidRDefault="00ED244A">
      <w:pPr>
        <w:pStyle w:val="a5"/>
        <w:jc w:val="center"/>
        <w:rPr>
          <w:rFonts w:ascii="Times New Roman" w:hAnsi="Times New Roman"/>
          <w:sz w:val="28"/>
        </w:rPr>
      </w:pPr>
    </w:p>
    <w:p w:rsidR="00ED244A" w:rsidRDefault="002F5FA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2257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ED244A" w:rsidRDefault="00ED244A">
      <w:pPr>
        <w:ind w:firstLine="709"/>
        <w:jc w:val="both"/>
        <w:rPr>
          <w:rFonts w:ascii="Times New Roman" w:hAnsi="Times New Roman"/>
          <w:sz w:val="28"/>
        </w:rPr>
      </w:pPr>
    </w:p>
    <w:p w:rsidR="00ED244A" w:rsidRDefault="002F5FA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2257 с правом решающего голоса Чеченевой Марии Леонидовны (постановление № 94-5 от 21.06.2024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ED244A" w:rsidRDefault="00ED244A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ED244A" w:rsidRDefault="002F5FA5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ED244A" w:rsidRDefault="00ED244A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ED244A" w:rsidRDefault="002F5FA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Горошко Надежду Федоровну   из резерва составов участковых избирательных комиссий с 24.06.2024 г.</w:t>
      </w:r>
    </w:p>
    <w:p w:rsidR="00ED244A" w:rsidRDefault="002F5FA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 xml:space="preserve">257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sz w:val="28"/>
        </w:rPr>
        <w:t>Горошко Надежду Федоровну, выдвинутую в состав собранием избирателей по месту работы.</w:t>
      </w:r>
    </w:p>
    <w:p w:rsidR="00ED244A" w:rsidRDefault="002F5FA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референдума № 225</w:t>
      </w:r>
      <w:r>
        <w:rPr>
          <w:rFonts w:ascii="Times New Roman" w:hAnsi="Times New Roman"/>
          <w:sz w:val="28"/>
        </w:rPr>
        <w:t>7.</w:t>
      </w:r>
    </w:p>
    <w:p w:rsidR="00ED244A" w:rsidRDefault="002F5FA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D244A" w:rsidRDefault="002F5FA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постановления возложить на </w:t>
      </w:r>
      <w:r>
        <w:rPr>
          <w:rFonts w:ascii="Times New Roman" w:hAnsi="Times New Roman"/>
          <w:sz w:val="28"/>
        </w:rPr>
        <w:t>секретаря Территориальной избирательной комиссии города Таганрога (западная) Ростовской области Мельникову Н.В.</w:t>
      </w:r>
    </w:p>
    <w:p w:rsidR="00ED244A" w:rsidRDefault="00ED244A">
      <w:pPr>
        <w:ind w:firstLine="709"/>
        <w:jc w:val="both"/>
        <w:rPr>
          <w:rFonts w:ascii="Times New Roman" w:hAnsi="Times New Roman"/>
          <w:sz w:val="28"/>
        </w:rPr>
      </w:pPr>
    </w:p>
    <w:p w:rsidR="00ED244A" w:rsidRDefault="00ED244A">
      <w:pPr>
        <w:jc w:val="both"/>
        <w:rPr>
          <w:rFonts w:ascii="Times New Roman" w:hAnsi="Times New Roman"/>
          <w:sz w:val="28"/>
        </w:rPr>
      </w:pPr>
    </w:p>
    <w:p w:rsidR="00ED244A" w:rsidRDefault="002F5FA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D244A" w:rsidRDefault="00ED244A">
      <w:pPr>
        <w:pStyle w:val="a5"/>
        <w:rPr>
          <w:rFonts w:ascii="Times New Roman" w:hAnsi="Times New Roman"/>
          <w:sz w:val="28"/>
        </w:rPr>
      </w:pPr>
    </w:p>
    <w:p w:rsidR="00ED244A" w:rsidRDefault="00ED244A">
      <w:pPr>
        <w:pStyle w:val="a5"/>
        <w:rPr>
          <w:rFonts w:ascii="Times New Roman" w:hAnsi="Times New Roman"/>
          <w:sz w:val="28"/>
        </w:rPr>
      </w:pPr>
    </w:p>
    <w:p w:rsidR="00ED244A" w:rsidRDefault="002F5FA5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ED244A" w:rsidRDefault="00ED244A"/>
    <w:p w:rsidR="00ED244A" w:rsidRDefault="00ED244A"/>
    <w:p w:rsidR="00ED244A" w:rsidRDefault="00ED244A"/>
    <w:sectPr w:rsidR="00ED244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D244A"/>
    <w:rsid w:val="002F5FA5"/>
    <w:rsid w:val="00ED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2024-07-26T09:21:00Z</dcterms:created>
  <dcterms:modified xsi:type="dcterms:W3CDTF">2024-07-26T09:21:00Z</dcterms:modified>
</cp:coreProperties>
</file>