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1A6" w:rsidRDefault="00993637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48030" cy="7835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1A6" w:rsidRDefault="0099363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B71A6" w:rsidRDefault="0099363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1B71A6" w:rsidRDefault="001B71A6">
      <w:pPr>
        <w:pStyle w:val="a8"/>
        <w:jc w:val="center"/>
        <w:rPr>
          <w:rFonts w:ascii="Times New Roman" w:hAnsi="Times New Roman"/>
          <w:b/>
          <w:sz w:val="28"/>
        </w:rPr>
      </w:pPr>
    </w:p>
    <w:p w:rsidR="001B71A6" w:rsidRDefault="0099363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B71A6" w:rsidRDefault="001B71A6">
      <w:pPr>
        <w:pStyle w:val="a8"/>
        <w:jc w:val="center"/>
        <w:rPr>
          <w:rFonts w:ascii="Times New Roman" w:hAnsi="Times New Roman"/>
          <w:b/>
          <w:sz w:val="28"/>
        </w:rPr>
      </w:pPr>
    </w:p>
    <w:p w:rsidR="001B71A6" w:rsidRDefault="00993637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80-5</w:t>
      </w:r>
    </w:p>
    <w:p w:rsidR="001B71A6" w:rsidRDefault="001B71A6">
      <w:pPr>
        <w:pStyle w:val="a8"/>
        <w:ind w:firstLine="0"/>
        <w:rPr>
          <w:rFonts w:ascii="Times New Roman" w:hAnsi="Times New Roman"/>
          <w:sz w:val="28"/>
        </w:rPr>
      </w:pPr>
    </w:p>
    <w:p w:rsidR="001B71A6" w:rsidRDefault="00993637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B71A6" w:rsidRDefault="001B71A6">
      <w:pPr>
        <w:pStyle w:val="a8"/>
        <w:jc w:val="center"/>
        <w:rPr>
          <w:rFonts w:ascii="Times New Roman" w:hAnsi="Times New Roman"/>
          <w:sz w:val="28"/>
        </w:rPr>
      </w:pPr>
    </w:p>
    <w:p w:rsidR="001B71A6" w:rsidRDefault="00993637">
      <w:pPr>
        <w:pStyle w:val="a8"/>
        <w:ind w:left="1985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зачислении в резерв составов участковых избирательных комиссий №№ 2215-2272, 2294, 2622 на территории </w:t>
      </w:r>
      <w:r>
        <w:rPr>
          <w:rFonts w:ascii="Times New Roman" w:hAnsi="Times New Roman"/>
          <w:b/>
          <w:sz w:val="28"/>
        </w:rPr>
        <w:t>города Таганрога</w:t>
      </w:r>
    </w:p>
    <w:p w:rsidR="001B71A6" w:rsidRDefault="001B71A6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 w:firstLine="0"/>
        <w:jc w:val="center"/>
        <w:rPr>
          <w:rFonts w:ascii="Times New Roman" w:hAnsi="Times New Roman"/>
          <w:b/>
          <w:sz w:val="28"/>
        </w:rPr>
      </w:pPr>
    </w:p>
    <w:p w:rsidR="001B71A6" w:rsidRDefault="001B71A6">
      <w:pPr>
        <w:pStyle w:val="a8"/>
        <w:jc w:val="center"/>
        <w:rPr>
          <w:rFonts w:ascii="Times New Roman" w:hAnsi="Times New Roman"/>
          <w:sz w:val="28"/>
        </w:rPr>
      </w:pPr>
    </w:p>
    <w:p w:rsidR="001B71A6" w:rsidRDefault="00993637">
      <w:pPr>
        <w:spacing w:line="276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26, пункта 51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</w:t>
      </w:r>
      <w:r>
        <w:rPr>
          <w:rFonts w:ascii="Times New Roman" w:hAnsi="Times New Roman"/>
          <w:sz w:val="28"/>
        </w:rPr>
        <w:t>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</w:t>
      </w:r>
      <w:r>
        <w:rPr>
          <w:rFonts w:ascii="Times New Roman" w:hAnsi="Times New Roman"/>
          <w:sz w:val="28"/>
        </w:rPr>
        <w:t>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комиссии»,Территориальная избирательная комиссия города Таганрога (западная) Ростовской облас</w:t>
      </w:r>
      <w:r>
        <w:rPr>
          <w:rFonts w:ascii="Times New Roman" w:hAnsi="Times New Roman"/>
          <w:sz w:val="28"/>
        </w:rPr>
        <w:t>ти</w:t>
      </w:r>
    </w:p>
    <w:p w:rsidR="001B71A6" w:rsidRDefault="001B71A6">
      <w:pPr>
        <w:pStyle w:val="a8"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1B71A6" w:rsidRDefault="00993637">
      <w:pPr>
        <w:pStyle w:val="a8"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B71A6" w:rsidRDefault="001B71A6">
      <w:pPr>
        <w:pStyle w:val="a8"/>
        <w:spacing w:line="276" w:lineRule="auto"/>
        <w:jc w:val="center"/>
        <w:rPr>
          <w:rFonts w:ascii="Times New Roman" w:hAnsi="Times New Roman"/>
          <w:sz w:val="28"/>
        </w:rPr>
      </w:pPr>
    </w:p>
    <w:p w:rsidR="001B71A6" w:rsidRDefault="00993637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Зачислить в резерв составов участковых комиссий №№ 2215-2272, 2294, 2622 избирательных участков, участков референдумов, образованных на территории г. Таганрога, лиц согласно приложению.</w:t>
      </w:r>
    </w:p>
    <w:p w:rsidR="001B71A6" w:rsidRDefault="00993637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Избирател</w:t>
      </w:r>
      <w:r>
        <w:rPr>
          <w:rFonts w:ascii="Times New Roman" w:hAnsi="Times New Roman"/>
          <w:sz w:val="28"/>
        </w:rPr>
        <w:t xml:space="preserve">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</w:t>
      </w:r>
      <w:r>
        <w:rPr>
          <w:rFonts w:ascii="Times New Roman" w:hAnsi="Times New Roman"/>
          <w:sz w:val="28"/>
        </w:rPr>
        <w:t xml:space="preserve">составов участковых комиссий. </w:t>
      </w:r>
    </w:p>
    <w:p w:rsidR="001B71A6" w:rsidRDefault="00993637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 Разместить настоящее постановление на сайте Территориальной избирательной комиссии г. Таганрога (западная) Ростовской области в информационно – телекоммуникационной сети «Интернет».</w:t>
      </w:r>
    </w:p>
    <w:p w:rsidR="001B71A6" w:rsidRDefault="00993637">
      <w:pPr>
        <w:pStyle w:val="a8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 Контроль за выполнением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г. Таганрога (западная) Ростовской области Мельникову Н.В.</w:t>
      </w:r>
    </w:p>
    <w:p w:rsidR="001B71A6" w:rsidRDefault="001B71A6">
      <w:pPr>
        <w:spacing w:line="360" w:lineRule="auto"/>
        <w:jc w:val="both"/>
        <w:rPr>
          <w:rFonts w:ascii="Times New Roman" w:hAnsi="Times New Roman"/>
          <w:sz w:val="28"/>
        </w:rPr>
      </w:pPr>
    </w:p>
    <w:p w:rsidR="001B71A6" w:rsidRDefault="001B71A6">
      <w:pPr>
        <w:spacing w:line="360" w:lineRule="auto"/>
        <w:rPr>
          <w:rFonts w:ascii="Times New Roman" w:hAnsi="Times New Roman"/>
          <w:sz w:val="28"/>
        </w:rPr>
      </w:pPr>
    </w:p>
    <w:p w:rsidR="001B71A6" w:rsidRDefault="001B71A6">
      <w:pPr>
        <w:spacing w:line="360" w:lineRule="auto"/>
        <w:rPr>
          <w:rFonts w:ascii="Times New Roman" w:hAnsi="Times New Roman"/>
          <w:sz w:val="28"/>
        </w:rPr>
      </w:pPr>
    </w:p>
    <w:p w:rsidR="001B71A6" w:rsidRDefault="00993637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1B71A6" w:rsidRDefault="001B71A6">
      <w:pPr>
        <w:spacing w:line="360" w:lineRule="auto"/>
        <w:rPr>
          <w:rFonts w:ascii="Times New Roman" w:hAnsi="Times New Roman"/>
          <w:sz w:val="28"/>
        </w:rPr>
      </w:pPr>
    </w:p>
    <w:p w:rsidR="001B71A6" w:rsidRDefault="00993637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Н.В.Мельникова</w:t>
      </w:r>
    </w:p>
    <w:p w:rsidR="001B71A6" w:rsidRDefault="001B71A6">
      <w:pPr>
        <w:spacing w:line="360" w:lineRule="auto"/>
        <w:rPr>
          <w:rFonts w:ascii="Times New Roman" w:hAnsi="Times New Roman"/>
          <w:sz w:val="28"/>
        </w:rPr>
      </w:pPr>
    </w:p>
    <w:p w:rsidR="001B71A6" w:rsidRDefault="001B71A6">
      <w:pPr>
        <w:spacing w:line="360" w:lineRule="auto"/>
        <w:rPr>
          <w:rFonts w:ascii="Times New Roman" w:hAnsi="Times New Roman"/>
          <w:sz w:val="28"/>
        </w:rPr>
      </w:pPr>
    </w:p>
    <w:p w:rsidR="001B71A6" w:rsidRDefault="001B71A6">
      <w:pPr>
        <w:spacing w:line="360" w:lineRule="auto"/>
        <w:rPr>
          <w:rFonts w:ascii="Times New Roman" w:hAnsi="Times New Roman"/>
          <w:sz w:val="28"/>
        </w:rPr>
      </w:pPr>
    </w:p>
    <w:p w:rsidR="001B71A6" w:rsidRDefault="001B71A6">
      <w:pPr>
        <w:spacing w:line="360" w:lineRule="auto"/>
        <w:rPr>
          <w:rFonts w:ascii="Times New Roman" w:hAnsi="Times New Roman"/>
          <w:sz w:val="28"/>
        </w:rPr>
      </w:pPr>
    </w:p>
    <w:p w:rsidR="001B71A6" w:rsidRDefault="001B71A6">
      <w:pPr>
        <w:spacing w:line="360" w:lineRule="auto"/>
        <w:rPr>
          <w:rFonts w:ascii="Times New Roman" w:hAnsi="Times New Roman"/>
          <w:sz w:val="28"/>
        </w:rPr>
      </w:pPr>
    </w:p>
    <w:p w:rsidR="001B71A6" w:rsidRDefault="001B71A6">
      <w:pPr>
        <w:spacing w:line="360" w:lineRule="auto"/>
        <w:rPr>
          <w:rFonts w:ascii="Times New Roman" w:hAnsi="Times New Roman"/>
          <w:sz w:val="28"/>
        </w:rPr>
      </w:pPr>
    </w:p>
    <w:p w:rsidR="001B71A6" w:rsidRDefault="001B71A6">
      <w:pPr>
        <w:spacing w:line="360" w:lineRule="auto"/>
        <w:rPr>
          <w:rFonts w:ascii="Times New Roman" w:hAnsi="Times New Roman"/>
        </w:rPr>
      </w:pPr>
    </w:p>
    <w:sectPr w:rsidR="001B71A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1B71A6"/>
    <w:rsid w:val="001B71A6"/>
    <w:rsid w:val="0099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50">
    <w:name w:val="Текст 14-1.5"/>
    <w:basedOn w:val="1"/>
    <w:link w:val="14-15"/>
    <w:rPr>
      <w:rFonts w:ascii="Times New Roman" w:hAnsi="Times New Roman"/>
      <w:sz w:val="28"/>
    </w:rPr>
  </w:style>
  <w:style w:type="paragraph" w:styleId="a3">
    <w:name w:val="List Paragraph"/>
    <w:basedOn w:val="a"/>
    <w:link w:val="a4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4">
    <w:name w:val="Абзац списка Знак"/>
    <w:basedOn w:val="1"/>
    <w:link w:val="a3"/>
    <w:rPr>
      <w:rFonts w:asciiTheme="minorHAnsi" w:hAnsiTheme="minorHAnsi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50">
    <w:name w:val="Текст 14-1.5"/>
    <w:basedOn w:val="1"/>
    <w:link w:val="14-15"/>
    <w:rPr>
      <w:rFonts w:ascii="Times New Roman" w:hAnsi="Times New Roman"/>
      <w:sz w:val="28"/>
    </w:rPr>
  </w:style>
  <w:style w:type="paragraph" w:styleId="a3">
    <w:name w:val="List Paragraph"/>
    <w:basedOn w:val="a"/>
    <w:link w:val="a4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4">
    <w:name w:val="Абзац списка Знак"/>
    <w:basedOn w:val="1"/>
    <w:link w:val="a3"/>
    <w:rPr>
      <w:rFonts w:asciiTheme="minorHAnsi" w:hAnsiTheme="minorHAnsi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2024-02-22T10:49:00Z</dcterms:created>
  <dcterms:modified xsi:type="dcterms:W3CDTF">2024-02-22T10:49:00Z</dcterms:modified>
</cp:coreProperties>
</file>