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CD5" w:rsidRDefault="00E172C3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CD5" w:rsidRDefault="00E172C3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F0CD5" w:rsidRDefault="00E172C3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CF0CD5" w:rsidRDefault="00CF0CD5">
      <w:pPr>
        <w:pStyle w:val="a6"/>
        <w:jc w:val="center"/>
        <w:rPr>
          <w:rFonts w:ascii="Times New Roman" w:hAnsi="Times New Roman"/>
          <w:b/>
          <w:sz w:val="28"/>
        </w:rPr>
      </w:pPr>
    </w:p>
    <w:p w:rsidR="00CF0CD5" w:rsidRDefault="00E172C3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F0CD5" w:rsidRDefault="00CF0CD5">
      <w:pPr>
        <w:pStyle w:val="a6"/>
        <w:jc w:val="center"/>
        <w:rPr>
          <w:rFonts w:ascii="Times New Roman" w:hAnsi="Times New Roman"/>
          <w:b/>
          <w:sz w:val="28"/>
        </w:rPr>
      </w:pPr>
    </w:p>
    <w:p w:rsidR="00CF0CD5" w:rsidRDefault="00E172C3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116-25</w:t>
      </w:r>
    </w:p>
    <w:p w:rsidR="00CF0CD5" w:rsidRDefault="00CF0CD5">
      <w:pPr>
        <w:pStyle w:val="a6"/>
        <w:jc w:val="center"/>
        <w:rPr>
          <w:rFonts w:ascii="Times New Roman" w:hAnsi="Times New Roman"/>
          <w:sz w:val="24"/>
        </w:rPr>
      </w:pPr>
    </w:p>
    <w:p w:rsidR="00CF0CD5" w:rsidRDefault="00E172C3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F0CD5" w:rsidRDefault="00E172C3">
      <w:pPr>
        <w:pStyle w:val="a6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2228</w:t>
      </w:r>
    </w:p>
    <w:p w:rsidR="00CF0CD5" w:rsidRDefault="00E172C3">
      <w:pPr>
        <w:pStyle w:val="a6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2228 с правом решающего голоса </w:t>
      </w:r>
      <w:proofErr w:type="spellStart"/>
      <w:r>
        <w:rPr>
          <w:rFonts w:ascii="Times New Roman" w:hAnsi="Times New Roman"/>
          <w:sz w:val="28"/>
        </w:rPr>
        <w:t>Чефрановой</w:t>
      </w:r>
      <w:proofErr w:type="spellEnd"/>
      <w:r>
        <w:rPr>
          <w:rFonts w:ascii="Times New Roman" w:hAnsi="Times New Roman"/>
          <w:sz w:val="28"/>
        </w:rPr>
        <w:t xml:space="preserve"> Елены Геннадиевны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01-12/1-396 от 19.08.2024</w:t>
      </w:r>
      <w:r>
        <w:rPr>
          <w:rFonts w:ascii="Times New Roman" w:hAnsi="Times New Roman"/>
          <w:sz w:val="28"/>
        </w:rPr>
        <w:t xml:space="preserve"> г.), предложенного в состав участковой избирательной комиссии собранием избирателей по месту жительства,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CF0CD5" w:rsidRDefault="00E172C3">
      <w:pPr>
        <w:pStyle w:val="a6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CF0CD5" w:rsidRDefault="00E172C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pacing w:val="-12"/>
          <w:sz w:val="28"/>
        </w:rPr>
        <w:t xml:space="preserve">2228 </w:t>
      </w:r>
      <w:proofErr w:type="spellStart"/>
      <w:r>
        <w:rPr>
          <w:rFonts w:ascii="Times New Roman" w:hAnsi="Times New Roman"/>
          <w:spacing w:val="-12"/>
          <w:sz w:val="28"/>
        </w:rPr>
        <w:t>Чефрановой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Елены Геннадиевны, выдвинутой в состав комиссии собранием избирателей по ме</w:t>
      </w:r>
      <w:r>
        <w:rPr>
          <w:rFonts w:ascii="Times New Roman" w:hAnsi="Times New Roman"/>
          <w:sz w:val="28"/>
        </w:rPr>
        <w:t>сту 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CF0CD5" w:rsidRDefault="00E172C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</w:t>
      </w:r>
      <w:r>
        <w:rPr>
          <w:rFonts w:ascii="Times New Roman" w:hAnsi="Times New Roman"/>
          <w:sz w:val="28"/>
        </w:rPr>
        <w:t>, участка референдума № 2228.</w:t>
      </w:r>
    </w:p>
    <w:p w:rsidR="00CF0CD5" w:rsidRDefault="00E172C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CF0CD5" w:rsidRDefault="00E172C3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</w:t>
      </w:r>
      <w:r>
        <w:rPr>
          <w:rFonts w:ascii="Times New Roman" w:hAnsi="Times New Roman"/>
          <w:sz w:val="28"/>
        </w:rPr>
        <w:t xml:space="preserve">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CF0CD5" w:rsidRDefault="00CF0CD5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CF0CD5" w:rsidRDefault="00E172C3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CF0CD5" w:rsidRDefault="00CF0CD5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CF0CD5" w:rsidRDefault="00E172C3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CF0CD5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F0CD5"/>
    <w:rsid w:val="00CF0CD5"/>
    <w:rsid w:val="00E1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2024-08-23T14:43:00Z</dcterms:created>
  <dcterms:modified xsi:type="dcterms:W3CDTF">2024-08-23T14:43:00Z</dcterms:modified>
</cp:coreProperties>
</file>