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2475" cy="781050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2475" cy="78105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ГОРОДА </w:t>
      </w:r>
      <w:r>
        <w:rPr>
          <w:rFonts w:ascii="Times New Roman" w:hAnsi="Times New Roman"/>
          <w:b w:val="1"/>
          <w:sz w:val="28"/>
        </w:rPr>
        <w:t>ТАГАНРОГА</w:t>
      </w:r>
      <w:r>
        <w:rPr>
          <w:rFonts w:ascii="Times New Roman" w:hAnsi="Times New Roman"/>
          <w:b w:val="1"/>
          <w:sz w:val="28"/>
        </w:rPr>
        <w:t xml:space="preserve"> (ЗАПАДНАЯ)</w:t>
      </w:r>
      <w:r>
        <w:rPr>
          <w:rFonts w:ascii="Times New Roman" w:hAnsi="Times New Roman"/>
          <w:b w:val="1"/>
          <w:sz w:val="28"/>
        </w:rPr>
        <w:t xml:space="preserve"> РОСТОВСКОЙ ОБЛАСТИ</w:t>
      </w:r>
    </w:p>
    <w:p w14:paraId="04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pStyle w:val="Style_1"/>
        <w:widowControl w:val="0"/>
        <w:ind w:firstLine="0" w:left="0"/>
        <w:jc w:val="left"/>
        <w:rPr>
          <w:rFonts w:ascii="Times New Roman" w:hAnsi="Times New Roman"/>
          <w:b w:val="1"/>
          <w:sz w:val="28"/>
        </w:rPr>
      </w:pPr>
    </w:p>
    <w:p w14:paraId="07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26 августа 2025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№ 140-36</w:t>
      </w:r>
    </w:p>
    <w:p w14:paraId="08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9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</w:p>
    <w:p w14:paraId="0A000000">
      <w:pPr>
        <w:pStyle w:val="Style_2"/>
        <w:widowControl w:val="1"/>
        <w:ind w:firstLine="0" w:left="1701" w:right="170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О назначении члена участковой избирательной комисс</w:t>
      </w:r>
      <w:r>
        <w:rPr>
          <w:rFonts w:ascii="Times New Roman" w:hAnsi="Times New Roman"/>
          <w:b w:val="1"/>
          <w:sz w:val="28"/>
        </w:rPr>
        <w:t>ии избирательного участка № 2267</w:t>
      </w:r>
      <w:r>
        <w:rPr>
          <w:rFonts w:ascii="Times New Roman" w:hAnsi="Times New Roman"/>
          <w:b w:val="1"/>
          <w:sz w:val="28"/>
        </w:rPr>
        <w:t xml:space="preserve"> с правом решающего голоса </w:t>
      </w:r>
      <w:r>
        <w:rPr>
          <w:rFonts w:ascii="Times New Roman" w:hAnsi="Times New Roman"/>
          <w:b w:val="1"/>
          <w:sz w:val="28"/>
        </w:rPr>
        <w:t>вместо</w:t>
      </w:r>
      <w:r>
        <w:rPr>
          <w:rFonts w:ascii="Times New Roman" w:hAnsi="Times New Roman"/>
          <w:b w:val="1"/>
          <w:sz w:val="28"/>
        </w:rPr>
        <w:t xml:space="preserve"> выбывшего</w:t>
      </w:r>
    </w:p>
    <w:p w14:paraId="0B000000">
      <w:pPr>
        <w:pStyle w:val="Style_2"/>
        <w:widowControl w:val="1"/>
        <w:ind w:firstLine="0" w:left="1701" w:right="1700"/>
        <w:jc w:val="both"/>
        <w:rPr>
          <w:rFonts w:ascii="Times New Roman" w:hAnsi="Times New Roman"/>
          <w:b w:val="1"/>
          <w:sz w:val="28"/>
        </w:rPr>
      </w:pPr>
    </w:p>
    <w:p w14:paraId="0C000000">
      <w:pPr>
        <w:pStyle w:val="Style_1"/>
        <w:widowControl w:val="1"/>
        <w:spacing w:line="276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>
        <w:rPr>
          <w:rFonts w:ascii="Times New Roman" w:hAnsi="Times New Roman"/>
          <w:sz w:val="28"/>
        </w:rPr>
        <w:t>ии избирательного участка № 2267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r>
        <w:rPr>
          <w:rFonts w:ascii="Times New Roman" w:hAnsi="Times New Roman"/>
          <w:sz w:val="28"/>
        </w:rPr>
        <w:t>Щелкиной Елены Игоревны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(постановление № 139-2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от 12.08.2025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г.</w:t>
      </w:r>
      <w:r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</w:rPr>
        <w:t>Федерального закона от 12.06.2002 г.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нового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члена</w:t>
      </w:r>
      <w:r>
        <w:rPr>
          <w:rFonts w:ascii="Times New Roman" w:hAnsi="Times New Roman"/>
          <w:sz w:val="28"/>
        </w:rPr>
        <w:t xml:space="preserve">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</w:t>
      </w:r>
      <w:r>
        <w:rPr>
          <w:rFonts w:ascii="Times New Roman" w:hAnsi="Times New Roman"/>
          <w:sz w:val="28"/>
        </w:rPr>
        <w:t xml:space="preserve">Территориальная избирательная комиссия </w:t>
      </w:r>
      <w:r>
        <w:rPr>
          <w:rFonts w:ascii="Times New Roman" w:hAnsi="Times New Roman"/>
          <w:sz w:val="28"/>
        </w:rPr>
        <w:t>города Таганрога (западная) Ростовской области</w:t>
      </w:r>
    </w:p>
    <w:p w14:paraId="0D000000">
      <w:pPr>
        <w:pStyle w:val="Style_1"/>
        <w:widowControl w:val="0"/>
        <w:spacing w:line="276" w:lineRule="auto"/>
        <w:ind/>
        <w:rPr>
          <w:rFonts w:ascii="Times New Roman" w:hAnsi="Times New Roman"/>
          <w:sz w:val="28"/>
        </w:rPr>
      </w:pPr>
    </w:p>
    <w:p w14:paraId="0E000000">
      <w:pPr>
        <w:pStyle w:val="Style_3"/>
        <w:widowControl w:val="0"/>
        <w:tabs>
          <w:tab w:leader="none" w:pos="0" w:val="left"/>
        </w:tabs>
        <w:spacing w:line="276" w:lineRule="auto"/>
        <w:ind w:firstLine="851" w:left="0" w:right="-1"/>
        <w:jc w:val="center"/>
      </w:pPr>
      <w:r>
        <w:t>ПОСТАНОВЛЯЕТ:</w:t>
      </w:r>
    </w:p>
    <w:p w14:paraId="0F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0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Назначить членом участковой избирательной комиссии избирательного уча</w:t>
      </w:r>
      <w:r>
        <w:rPr>
          <w:rFonts w:ascii="Times New Roman" w:hAnsi="Times New Roman"/>
          <w:sz w:val="28"/>
        </w:rPr>
        <w:t>стка, участка референдума № 2267</w:t>
      </w:r>
      <w:r>
        <w:rPr>
          <w:rFonts w:ascii="Times New Roman" w:hAnsi="Times New Roman"/>
          <w:sz w:val="28"/>
        </w:rPr>
        <w:t xml:space="preserve"> города Таганрога с правом решающего голоса</w:t>
      </w:r>
      <w:r>
        <w:rPr>
          <w:rFonts w:ascii="Times New Roman" w:hAnsi="Times New Roman"/>
          <w:sz w:val="28"/>
        </w:rPr>
        <w:t xml:space="preserve"> </w:t>
      </w:r>
      <w:r>
        <w:t xml:space="preserve"> </w:t>
      </w:r>
      <w:r>
        <w:rPr>
          <w:rFonts w:ascii="Times New Roman" w:hAnsi="Times New Roman"/>
          <w:sz w:val="28"/>
        </w:rPr>
        <w:t xml:space="preserve">Васильеву Екатерину Дмитриевну  , </w:t>
      </w:r>
      <w:r>
        <w:rPr>
          <w:rFonts w:ascii="Times New Roman" w:hAnsi="Times New Roman"/>
          <w:sz w:val="28"/>
        </w:rPr>
        <w:t>выдвинутого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в состав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color w:themeColor="dark1" w:val="000000"/>
          <w:sz w:val="28"/>
        </w:rPr>
        <w:t>Ростовским региональным отделением Политической партии ЛДПР - Либерально-демократической партии России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z w:val="28"/>
        </w:rPr>
        <w:t xml:space="preserve"> с</w:t>
      </w:r>
      <w:r>
        <w:rPr>
          <w:rFonts w:ascii="Times New Roman" w:hAnsi="Times New Roman"/>
          <w:sz w:val="28"/>
        </w:rPr>
        <w:t xml:space="preserve"> 26.08.202</w:t>
      </w:r>
      <w:r>
        <w:rPr>
          <w:rFonts w:ascii="Times New Roman" w:hAnsi="Times New Roman"/>
          <w:sz w:val="28"/>
        </w:rPr>
        <w:t>5</w:t>
      </w:r>
      <w:r>
        <w:rPr>
          <w:rFonts w:ascii="Times New Roman" w:hAnsi="Times New Roman"/>
          <w:sz w:val="28"/>
        </w:rPr>
        <w:t xml:space="preserve"> г.</w:t>
      </w:r>
    </w:p>
    <w:p w14:paraId="11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Направить настоящее постановление в участковую избирательную комиссию избирательного уча</w:t>
      </w:r>
      <w:r>
        <w:rPr>
          <w:rFonts w:ascii="Times New Roman" w:hAnsi="Times New Roman"/>
          <w:sz w:val="28"/>
        </w:rPr>
        <w:t>ст</w:t>
      </w:r>
      <w:r>
        <w:rPr>
          <w:rFonts w:ascii="Times New Roman" w:hAnsi="Times New Roman"/>
          <w:sz w:val="28"/>
        </w:rPr>
        <w:t xml:space="preserve">ка, участка референдума № </w:t>
      </w:r>
      <w:r>
        <w:rPr>
          <w:rFonts w:ascii="Times New Roman" w:hAnsi="Times New Roman"/>
          <w:sz w:val="28"/>
        </w:rPr>
        <w:t>2267</w:t>
      </w:r>
      <w:bookmarkStart w:id="1" w:name="_GoBack"/>
      <w:bookmarkEnd w:id="1"/>
      <w:r>
        <w:rPr>
          <w:rFonts w:ascii="Times New Roman" w:hAnsi="Times New Roman"/>
          <w:sz w:val="28"/>
        </w:rPr>
        <w:t>.</w:t>
      </w:r>
    </w:p>
    <w:p w14:paraId="12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Разместить настоящее постановление на сайте Территориальной избирательной комиссии города Таганрога</w:t>
      </w:r>
      <w:r>
        <w:rPr>
          <w:rFonts w:ascii="Times New Roman" w:hAnsi="Times New Roman"/>
          <w:sz w:val="28"/>
        </w:rPr>
        <w:t xml:space="preserve">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</w:t>
      </w:r>
      <w:r>
        <w:rPr>
          <w:rFonts w:ascii="Times New Roman" w:hAnsi="Times New Roman"/>
          <w:sz w:val="28"/>
        </w:rPr>
        <w:t xml:space="preserve"> в информационно-телекоммуникационной сети «Интернет».</w:t>
      </w:r>
    </w:p>
    <w:p w14:paraId="13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</w:t>
      </w:r>
      <w:r>
        <w:rPr>
          <w:rFonts w:ascii="Times New Roman" w:hAnsi="Times New Roman"/>
          <w:sz w:val="28"/>
        </w:rPr>
        <w:t> Контроль за исполнением настоящего постановления возложить на секретаря Территориальной избирательной комиссии города Таганрога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 Мельникову Н.В.</w:t>
      </w:r>
    </w:p>
    <w:p w14:paraId="14000000">
      <w:pPr>
        <w:widowControl w:val="0"/>
        <w:spacing w:line="276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5000000">
      <w:pPr>
        <w:widowControl w:val="0"/>
        <w:ind/>
        <w:jc w:val="both"/>
        <w:rPr>
          <w:rFonts w:ascii="Times New Roman" w:hAnsi="Times New Roman"/>
          <w:sz w:val="28"/>
        </w:rPr>
      </w:pPr>
    </w:p>
    <w:p w14:paraId="16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А.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М. Ищенко</w:t>
      </w:r>
    </w:p>
    <w:p w14:paraId="17000000">
      <w:pPr>
        <w:pStyle w:val="Style_1"/>
        <w:rPr>
          <w:rFonts w:ascii="Times New Roman" w:hAnsi="Times New Roman"/>
          <w:sz w:val="28"/>
        </w:rPr>
      </w:pPr>
    </w:p>
    <w:p w14:paraId="18000000">
      <w:pPr>
        <w:pStyle w:val="Style_1"/>
        <w:rPr>
          <w:rFonts w:ascii="Times New Roman" w:hAnsi="Times New Roman"/>
          <w:sz w:val="28"/>
        </w:rPr>
      </w:pPr>
    </w:p>
    <w:p w14:paraId="19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Н.В.Мельникова</w:t>
      </w:r>
    </w:p>
    <w:p w14:paraId="1A000000"/>
    <w:p w14:paraId="1B000000"/>
    <w:p w14:paraId="1C000000"/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</w:style>
  <w:style w:default="1" w:styleId="Style_4_ch" w:type="character">
    <w:name w:val="Normal"/>
    <w:link w:val="Style_4"/>
  </w:style>
  <w:style w:styleId="Style_5" w:type="paragraph">
    <w:name w:val="toc 2"/>
    <w:next w:val="Style_4"/>
    <w:link w:val="Style_5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toc 4"/>
    <w:next w:val="Style_4"/>
    <w:link w:val="Style_6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3" w:type="paragraph">
    <w:name w:val="Block Text"/>
    <w:basedOn w:val="Style_4"/>
    <w:link w:val="Style_3_ch"/>
    <w:pPr>
      <w:widowControl w:val="0"/>
      <w:tabs>
        <w:tab w:leader="none" w:pos="7938" w:val="left"/>
      </w:tabs>
      <w:spacing w:after="0" w:line="240" w:lineRule="auto"/>
      <w:ind w:firstLine="0" w:left="2410" w:right="2268"/>
      <w:jc w:val="both"/>
    </w:pPr>
    <w:rPr>
      <w:rFonts w:ascii="Times New Roman" w:hAnsi="Times New Roman"/>
      <w:b w:val="1"/>
      <w:sz w:val="28"/>
    </w:rPr>
  </w:style>
  <w:style w:styleId="Style_3_ch" w:type="character">
    <w:name w:val="Block Text"/>
    <w:basedOn w:val="Style_4_ch"/>
    <w:link w:val="Style_3"/>
    <w:rPr>
      <w:rFonts w:ascii="Times New Roman" w:hAnsi="Times New Roman"/>
      <w:b w:val="1"/>
      <w:sz w:val="28"/>
    </w:rPr>
  </w:style>
  <w:style w:styleId="Style_7" w:type="paragraph">
    <w:name w:val="toc 6"/>
    <w:next w:val="Style_4"/>
    <w:link w:val="Style_7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7_ch" w:type="character">
    <w:name w:val="toc 6"/>
    <w:link w:val="Style_7"/>
    <w:rPr>
      <w:rFonts w:ascii="XO Thames" w:hAnsi="XO Thames"/>
      <w:sz w:val="28"/>
    </w:rPr>
  </w:style>
  <w:style w:styleId="Style_8" w:type="paragraph">
    <w:name w:val="toc 7"/>
    <w:next w:val="Style_4"/>
    <w:link w:val="Style_8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8_ch" w:type="character">
    <w:name w:val="toc 7"/>
    <w:link w:val="Style_8"/>
    <w:rPr>
      <w:rFonts w:ascii="XO Thames" w:hAnsi="XO Thames"/>
      <w:sz w:val="28"/>
    </w:rPr>
  </w:style>
  <w:style w:styleId="Style_9" w:type="paragraph">
    <w:name w:val="Endnote"/>
    <w:link w:val="Style_9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9_ch" w:type="character">
    <w:name w:val="Endnote"/>
    <w:link w:val="Style_9"/>
    <w:rPr>
      <w:rFonts w:ascii="XO Thames" w:hAnsi="XO Thames"/>
      <w:sz w:val="22"/>
    </w:rPr>
  </w:style>
  <w:style w:styleId="Style_10" w:type="paragraph">
    <w:name w:val="heading 3"/>
    <w:next w:val="Style_4"/>
    <w:link w:val="Style_10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0_ch" w:type="character">
    <w:name w:val="heading 3"/>
    <w:link w:val="Style_10"/>
    <w:rPr>
      <w:rFonts w:ascii="XO Thames" w:hAnsi="XO Thames"/>
      <w:b w:val="1"/>
      <w:sz w:val="26"/>
    </w:rPr>
  </w:style>
  <w:style w:styleId="Style_11" w:type="paragraph">
    <w:name w:val="FR2"/>
    <w:link w:val="Style_11_ch"/>
    <w:pPr>
      <w:widowControl w:val="0"/>
      <w:spacing w:after="0" w:before="440" w:line="336" w:lineRule="auto"/>
      <w:ind w:firstLine="880" w:left="0"/>
      <w:jc w:val="both"/>
    </w:pPr>
    <w:rPr>
      <w:rFonts w:ascii="Arial" w:hAnsi="Arial"/>
    </w:rPr>
  </w:style>
  <w:style w:styleId="Style_11_ch" w:type="character">
    <w:name w:val="FR2"/>
    <w:link w:val="Style_11"/>
    <w:rPr>
      <w:rFonts w:ascii="Arial" w:hAnsi="Arial"/>
    </w:rPr>
  </w:style>
  <w:style w:styleId="Style_12" w:type="paragraph">
    <w:name w:val="Default Paragraph Font"/>
    <w:link w:val="Style_12_ch"/>
  </w:style>
  <w:style w:styleId="Style_12_ch" w:type="character">
    <w:name w:val="Default Paragraph Font"/>
    <w:link w:val="Style_12"/>
  </w:style>
  <w:style w:styleId="Style_13" w:type="paragraph">
    <w:name w:val="toc 3"/>
    <w:next w:val="Style_4"/>
    <w:link w:val="Style_13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3_ch" w:type="character">
    <w:name w:val="toc 3"/>
    <w:link w:val="Style_13"/>
    <w:rPr>
      <w:rFonts w:ascii="XO Thames" w:hAnsi="XO Thames"/>
      <w:sz w:val="28"/>
    </w:rPr>
  </w:style>
  <w:style w:styleId="Style_14" w:type="paragraph">
    <w:name w:val="heading 5"/>
    <w:next w:val="Style_4"/>
    <w:link w:val="Style_14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4_ch" w:type="character">
    <w:name w:val="heading 5"/>
    <w:link w:val="Style_14"/>
    <w:rPr>
      <w:rFonts w:ascii="XO Thames" w:hAnsi="XO Thames"/>
      <w:b w:val="1"/>
      <w:sz w:val="22"/>
    </w:rPr>
  </w:style>
  <w:style w:styleId="Style_15" w:type="paragraph">
    <w:name w:val="heading 1"/>
    <w:next w:val="Style_4"/>
    <w:link w:val="Style_15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5_ch" w:type="character">
    <w:name w:val="heading 1"/>
    <w:link w:val="Style_15"/>
    <w:rPr>
      <w:rFonts w:ascii="XO Thames" w:hAnsi="XO Thames"/>
      <w:b w:val="1"/>
      <w:sz w:val="32"/>
    </w:rPr>
  </w:style>
  <w:style w:styleId="Style_16" w:type="paragraph">
    <w:name w:val="Hyperlink"/>
    <w:link w:val="Style_16_ch"/>
    <w:rPr>
      <w:color w:val="0000FF"/>
      <w:u w:val="single"/>
    </w:rPr>
  </w:style>
  <w:style w:styleId="Style_16_ch" w:type="character">
    <w:name w:val="Hyperlink"/>
    <w:link w:val="Style_16"/>
    <w:rPr>
      <w:color w:val="0000FF"/>
      <w:u w:val="single"/>
    </w:rPr>
  </w:style>
  <w:style w:styleId="Style_17" w:type="paragraph">
    <w:name w:val="Footnote"/>
    <w:link w:val="Style_17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7_ch" w:type="character">
    <w:name w:val="Footnote"/>
    <w:link w:val="Style_17"/>
    <w:rPr>
      <w:rFonts w:ascii="XO Thames" w:hAnsi="XO Thames"/>
      <w:sz w:val="22"/>
    </w:rPr>
  </w:style>
  <w:style w:styleId="Style_18" w:type="paragraph">
    <w:name w:val="toc 1"/>
    <w:next w:val="Style_4"/>
    <w:link w:val="Style_18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8_ch" w:type="character">
    <w:name w:val="toc 1"/>
    <w:link w:val="Style_18"/>
    <w:rPr>
      <w:rFonts w:ascii="XO Thames" w:hAnsi="XO Thames"/>
      <w:b w:val="1"/>
      <w:sz w:val="28"/>
    </w:rPr>
  </w:style>
  <w:style w:styleId="Style_19" w:type="paragraph">
    <w:name w:val="Header and Footer"/>
    <w:link w:val="Style_19_ch"/>
    <w:pPr>
      <w:widowControl w:val="0"/>
      <w:spacing w:line="240" w:lineRule="auto"/>
      <w:ind/>
      <w:jc w:val="both"/>
    </w:pPr>
    <w:rPr>
      <w:rFonts w:ascii="XO Thames" w:hAnsi="XO Thames"/>
      <w:sz w:val="20"/>
    </w:rPr>
  </w:style>
  <w:style w:styleId="Style_19_ch" w:type="character">
    <w:name w:val="Header and Footer"/>
    <w:link w:val="Style_19"/>
    <w:rPr>
      <w:rFonts w:ascii="XO Thames" w:hAnsi="XO Thames"/>
      <w:sz w:val="20"/>
    </w:rPr>
  </w:style>
  <w:style w:styleId="Style_20" w:type="paragraph">
    <w:name w:val="toc 9"/>
    <w:next w:val="Style_4"/>
    <w:link w:val="Style_20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20_ch" w:type="character">
    <w:name w:val="toc 9"/>
    <w:link w:val="Style_20"/>
    <w:rPr>
      <w:rFonts w:ascii="XO Thames" w:hAnsi="XO Thames"/>
      <w:sz w:val="28"/>
    </w:rPr>
  </w:style>
  <w:style w:styleId="Style_2" w:type="paragraph">
    <w:name w:val="ConsNormal"/>
    <w:link w:val="Style_2_ch"/>
    <w:pPr>
      <w:widowControl w:val="0"/>
      <w:spacing w:after="0" w:line="240" w:lineRule="auto"/>
      <w:ind w:firstLine="720" w:left="0" w:right="19772"/>
    </w:pPr>
    <w:rPr>
      <w:rFonts w:ascii="Arial" w:hAnsi="Arial"/>
    </w:rPr>
  </w:style>
  <w:style w:styleId="Style_2_ch" w:type="character">
    <w:name w:val="ConsNormal"/>
    <w:link w:val="Style_2"/>
    <w:rPr>
      <w:rFonts w:ascii="Arial" w:hAnsi="Arial"/>
    </w:rPr>
  </w:style>
  <w:style w:styleId="Style_21" w:type="paragraph">
    <w:name w:val="toc 8"/>
    <w:next w:val="Style_4"/>
    <w:link w:val="Style_21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1_ch" w:type="character">
    <w:name w:val="toc 8"/>
    <w:link w:val="Style_21"/>
    <w:rPr>
      <w:rFonts w:ascii="XO Thames" w:hAnsi="XO Thames"/>
      <w:sz w:val="28"/>
    </w:rPr>
  </w:style>
  <w:style w:styleId="Style_22" w:type="paragraph">
    <w:name w:val="toc 5"/>
    <w:next w:val="Style_4"/>
    <w:link w:val="Style_22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2_ch" w:type="character">
    <w:name w:val="toc 5"/>
    <w:link w:val="Style_22"/>
    <w:rPr>
      <w:rFonts w:ascii="XO Thames" w:hAnsi="XO Thames"/>
      <w:sz w:val="28"/>
    </w:rPr>
  </w:style>
  <w:style w:styleId="Style_23" w:type="paragraph">
    <w:name w:val="Balloon Text"/>
    <w:basedOn w:val="Style_4"/>
    <w:link w:val="Style_23_ch"/>
    <w:pPr>
      <w:widowControl w:val="0"/>
      <w:spacing w:after="0" w:line="240" w:lineRule="auto"/>
      <w:ind/>
    </w:pPr>
    <w:rPr>
      <w:rFonts w:ascii="Tahoma" w:hAnsi="Tahoma"/>
      <w:sz w:val="16"/>
    </w:rPr>
  </w:style>
  <w:style w:styleId="Style_23_ch" w:type="character">
    <w:name w:val="Balloon Text"/>
    <w:basedOn w:val="Style_4_ch"/>
    <w:link w:val="Style_23"/>
    <w:rPr>
      <w:rFonts w:ascii="Tahoma" w:hAnsi="Tahoma"/>
      <w:sz w:val="16"/>
    </w:rPr>
  </w:style>
  <w:style w:styleId="Style_24" w:type="paragraph">
    <w:name w:val="Subtitle"/>
    <w:next w:val="Style_4"/>
    <w:link w:val="Style_24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4_ch" w:type="character">
    <w:name w:val="Subtitle"/>
    <w:link w:val="Style_24"/>
    <w:rPr>
      <w:rFonts w:ascii="XO Thames" w:hAnsi="XO Thames"/>
      <w:i w:val="1"/>
      <w:sz w:val="24"/>
    </w:rPr>
  </w:style>
  <w:style w:styleId="Style_25" w:type="paragraph">
    <w:name w:val="Title"/>
    <w:next w:val="Style_4"/>
    <w:link w:val="Style_25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5_ch" w:type="character">
    <w:name w:val="Title"/>
    <w:link w:val="Style_25"/>
    <w:rPr>
      <w:rFonts w:ascii="XO Thames" w:hAnsi="XO Thames"/>
      <w:b w:val="1"/>
      <w:caps w:val="1"/>
      <w:sz w:val="40"/>
    </w:rPr>
  </w:style>
  <w:style w:styleId="Style_26" w:type="paragraph">
    <w:name w:val="heading 4"/>
    <w:next w:val="Style_4"/>
    <w:link w:val="Style_26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6_ch" w:type="character">
    <w:name w:val="heading 4"/>
    <w:link w:val="Style_26"/>
    <w:rPr>
      <w:rFonts w:ascii="XO Thames" w:hAnsi="XO Thames"/>
      <w:b w:val="1"/>
      <w:sz w:val="24"/>
    </w:rPr>
  </w:style>
  <w:style w:styleId="Style_27" w:type="paragraph">
    <w:name w:val="heading 2"/>
    <w:next w:val="Style_4"/>
    <w:link w:val="Style_27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7_ch" w:type="character">
    <w:name w:val="heading 2"/>
    <w:link w:val="Style_27"/>
    <w:rPr>
      <w:rFonts w:ascii="XO Thames" w:hAnsi="XO Thames"/>
      <w:b w:val="1"/>
      <w:sz w:val="28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default="1" w:styleId="Style_28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media/1.png" Type="http://schemas.openxmlformats.org/officeDocument/2006/relationships/image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MyOffice-CoreFramework-Windows/35-1293.911.9687.924.1@3065433889e9422a60f2a089cccee7a93518be58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2024-01-23T08:52:10Z</dcterms:created>
  <dcterms:modified xsi:type="dcterms:W3CDTF">2025-08-26T11:13:48Z</dcterms:modified>
</cp:coreProperties>
</file>