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57" w:rsidRDefault="009C2025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057" w:rsidRDefault="009C2025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65057" w:rsidRDefault="009C2025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65057" w:rsidRDefault="00665057">
      <w:pPr>
        <w:pStyle w:val="a7"/>
        <w:jc w:val="center"/>
        <w:rPr>
          <w:rFonts w:ascii="Times New Roman" w:hAnsi="Times New Roman"/>
          <w:b/>
          <w:sz w:val="28"/>
        </w:rPr>
      </w:pPr>
    </w:p>
    <w:p w:rsidR="00665057" w:rsidRDefault="009C2025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65057" w:rsidRDefault="00665057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665057" w:rsidRDefault="009C2025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70-9</w:t>
      </w:r>
    </w:p>
    <w:p w:rsidR="00665057" w:rsidRDefault="00665057">
      <w:pPr>
        <w:pStyle w:val="a7"/>
        <w:jc w:val="left"/>
        <w:rPr>
          <w:rFonts w:ascii="Times New Roman" w:hAnsi="Times New Roman"/>
          <w:sz w:val="28"/>
        </w:rPr>
      </w:pPr>
    </w:p>
    <w:p w:rsidR="00665057" w:rsidRDefault="009C2025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65057" w:rsidRDefault="00665057">
      <w:pPr>
        <w:pStyle w:val="a7"/>
        <w:jc w:val="center"/>
        <w:rPr>
          <w:rFonts w:ascii="Times New Roman" w:hAnsi="Times New Roman"/>
          <w:sz w:val="28"/>
        </w:rPr>
      </w:pPr>
    </w:p>
    <w:p w:rsidR="00665057" w:rsidRDefault="009C202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665057" w:rsidRDefault="00665057">
      <w:pPr>
        <w:ind w:firstLine="709"/>
        <w:jc w:val="both"/>
        <w:rPr>
          <w:rFonts w:ascii="Times New Roman" w:hAnsi="Times New Roman"/>
          <w:sz w:val="28"/>
        </w:rPr>
      </w:pPr>
    </w:p>
    <w:p w:rsidR="00665057" w:rsidRDefault="009C2025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2228 с правом решающего голоса  </w:t>
      </w:r>
      <w:r>
        <w:rPr>
          <w:rFonts w:ascii="Times New Roman" w:hAnsi="Times New Roman"/>
          <w:spacing w:val="-12"/>
          <w:sz w:val="28"/>
        </w:rPr>
        <w:t>Клепцыной Светланы Борисовны</w:t>
      </w:r>
      <w:r>
        <w:rPr>
          <w:rFonts w:ascii="Times New Roman" w:hAnsi="Times New Roman"/>
          <w:sz w:val="28"/>
        </w:rPr>
        <w:t xml:space="preserve"> (постановление № 69-3 от 13.12.2023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</w:t>
      </w:r>
      <w:r>
        <w:rPr>
          <w:rFonts w:ascii="Times New Roman" w:hAnsi="Times New Roman"/>
          <w:sz w:val="28"/>
        </w:rPr>
        <w:t>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</w:t>
      </w:r>
      <w:r>
        <w:rPr>
          <w:rFonts w:ascii="Times New Roman" w:hAnsi="Times New Roman"/>
          <w:sz w:val="28"/>
        </w:rPr>
        <w:t>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Т</w:t>
      </w:r>
      <w:r>
        <w:rPr>
          <w:rFonts w:ascii="Times New Roman" w:hAnsi="Times New Roman"/>
          <w:sz w:val="28"/>
        </w:rPr>
        <w:t>ерриториальная избирательная комиссия города Таганрога (западная) Ростовской области</w:t>
      </w:r>
    </w:p>
    <w:p w:rsidR="00665057" w:rsidRDefault="00665057">
      <w:pPr>
        <w:pStyle w:val="a7"/>
        <w:spacing w:line="276" w:lineRule="auto"/>
        <w:rPr>
          <w:rFonts w:ascii="Times New Roman" w:hAnsi="Times New Roman"/>
          <w:sz w:val="28"/>
        </w:rPr>
      </w:pPr>
    </w:p>
    <w:p w:rsidR="00665057" w:rsidRDefault="009C2025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665057" w:rsidRDefault="00665057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665057" w:rsidRDefault="009C202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Дейнега Ксению Валерьевну из резерва в составов участковых избирательных комиссий с 14.12.2023 г.</w:t>
      </w:r>
    </w:p>
    <w:p w:rsidR="00665057" w:rsidRDefault="009C202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</w:t>
      </w:r>
      <w:r>
        <w:rPr>
          <w:rFonts w:ascii="Times New Roman" w:hAnsi="Times New Roman"/>
          <w:sz w:val="28"/>
        </w:rPr>
        <w:t xml:space="preserve"> комиссии избирательного участка, участка референдума № 2228 города Таганрога с правом решающего голоса Дейнега Ксению Валерьевну, выдвинутую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hAnsi="Times New Roman"/>
          <w:sz w:val="28"/>
        </w:rPr>
        <w:t>.</w:t>
      </w:r>
    </w:p>
    <w:p w:rsidR="00665057" w:rsidRDefault="009C202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3. Напр</w:t>
      </w:r>
      <w:r>
        <w:rPr>
          <w:rFonts w:ascii="Times New Roman" w:hAnsi="Times New Roman"/>
          <w:sz w:val="28"/>
        </w:rPr>
        <w:t>авить настоящее постановление в участковую избирательную комиссию избирательного участка, участка референдума № 2228.</w:t>
      </w:r>
    </w:p>
    <w:p w:rsidR="00665057" w:rsidRDefault="009C202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4. Разместить настоящее постановление на сайте Территориальной избирательной комиссии города Таганрога (западная) Ростовской </w:t>
      </w:r>
      <w:r>
        <w:rPr>
          <w:rFonts w:ascii="Times New Roman" w:hAnsi="Times New Roman"/>
          <w:sz w:val="28"/>
        </w:rPr>
        <w:t>области в информационно-телекоммуникационной сети «Интернет».</w:t>
      </w:r>
    </w:p>
    <w:p w:rsidR="00665057" w:rsidRDefault="009C202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5. Контроль за исполнением настоящего постановления возложить на секретаря Территориальной избирательной комиссии города Таганрога (западная) Ростовской области Мельникову Н.В</w:t>
      </w:r>
    </w:p>
    <w:p w:rsidR="00665057" w:rsidRDefault="00665057">
      <w:pPr>
        <w:ind w:firstLine="709"/>
        <w:jc w:val="both"/>
        <w:rPr>
          <w:rFonts w:ascii="Times New Roman" w:hAnsi="Times New Roman"/>
          <w:sz w:val="28"/>
        </w:rPr>
      </w:pPr>
    </w:p>
    <w:p w:rsidR="00665057" w:rsidRDefault="00665057">
      <w:pPr>
        <w:jc w:val="both"/>
        <w:rPr>
          <w:rFonts w:ascii="Times New Roman" w:hAnsi="Times New Roman"/>
          <w:sz w:val="28"/>
        </w:rPr>
      </w:pPr>
    </w:p>
    <w:p w:rsidR="00665057" w:rsidRDefault="009C2025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</w:t>
      </w:r>
      <w:r>
        <w:rPr>
          <w:rFonts w:ascii="Times New Roman" w:hAnsi="Times New Roman"/>
          <w:sz w:val="28"/>
        </w:rPr>
        <w:t xml:space="preserve">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665057" w:rsidRDefault="00665057">
      <w:pPr>
        <w:pStyle w:val="a7"/>
        <w:rPr>
          <w:rFonts w:ascii="Times New Roman" w:hAnsi="Times New Roman"/>
          <w:sz w:val="28"/>
        </w:rPr>
      </w:pPr>
    </w:p>
    <w:p w:rsidR="00665057" w:rsidRDefault="00665057">
      <w:pPr>
        <w:pStyle w:val="a7"/>
        <w:rPr>
          <w:rFonts w:ascii="Times New Roman" w:hAnsi="Times New Roman"/>
          <w:sz w:val="28"/>
        </w:rPr>
      </w:pPr>
    </w:p>
    <w:p w:rsidR="00665057" w:rsidRDefault="009C2025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665057" w:rsidRDefault="00665057"/>
    <w:p w:rsidR="00665057" w:rsidRDefault="00665057"/>
    <w:sectPr w:rsidR="0066505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65057"/>
    <w:rsid w:val="00665057"/>
    <w:rsid w:val="009C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2023-12-25T11:40:00Z</dcterms:created>
  <dcterms:modified xsi:type="dcterms:W3CDTF">2023-12-25T11:40:00Z</dcterms:modified>
</cp:coreProperties>
</file>