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569" w:rsidRDefault="00135F19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569" w:rsidRDefault="00135F19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70569" w:rsidRDefault="00135F19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70569" w:rsidRDefault="00E70569">
      <w:pPr>
        <w:pStyle w:val="aa"/>
        <w:jc w:val="center"/>
        <w:rPr>
          <w:rFonts w:ascii="Times New Roman" w:hAnsi="Times New Roman"/>
          <w:b/>
          <w:sz w:val="28"/>
        </w:rPr>
      </w:pPr>
    </w:p>
    <w:p w:rsidR="00E70569" w:rsidRDefault="00135F19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70569" w:rsidRDefault="00E70569">
      <w:pPr>
        <w:pStyle w:val="aa"/>
        <w:ind w:firstLine="0"/>
        <w:jc w:val="left"/>
        <w:rPr>
          <w:rFonts w:ascii="Times New Roman" w:hAnsi="Times New Roman"/>
          <w:b/>
          <w:sz w:val="28"/>
        </w:rPr>
      </w:pPr>
    </w:p>
    <w:p w:rsidR="00E70569" w:rsidRDefault="00135F19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116-12</w:t>
      </w:r>
    </w:p>
    <w:p w:rsidR="00E70569" w:rsidRDefault="00135F19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70569" w:rsidRDefault="00135F1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70569" w:rsidRDefault="00135F19">
      <w:pPr>
        <w:pStyle w:val="aa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2222 с правом решающего голоса </w:t>
      </w:r>
      <w:proofErr w:type="spellStart"/>
      <w:r>
        <w:rPr>
          <w:rFonts w:ascii="Times New Roman" w:hAnsi="Times New Roman"/>
          <w:spacing w:val="-12"/>
          <w:sz w:val="28"/>
        </w:rPr>
        <w:t>Ларенок</w:t>
      </w:r>
      <w:proofErr w:type="spellEnd"/>
      <w:r>
        <w:rPr>
          <w:rFonts w:ascii="Times New Roman" w:hAnsi="Times New Roman"/>
          <w:spacing w:val="-12"/>
          <w:sz w:val="28"/>
        </w:rPr>
        <w:t xml:space="preserve"> Ольги Семёновны</w:t>
      </w:r>
      <w:r>
        <w:rPr>
          <w:rFonts w:ascii="Times New Roman" w:hAnsi="Times New Roman"/>
          <w:sz w:val="28"/>
        </w:rPr>
        <w:t xml:space="preserve"> (постановление № 115-5 от 20.08.2024 г.), в соот</w:t>
      </w:r>
      <w:r>
        <w:rPr>
          <w:rFonts w:ascii="Times New Roman" w:hAnsi="Times New Roman"/>
          <w:sz w:val="28"/>
        </w:rPr>
        <w:t>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</w:t>
      </w:r>
      <w:r>
        <w:rPr>
          <w:rFonts w:ascii="Times New Roman" w:hAnsi="Times New Roman"/>
          <w:sz w:val="28"/>
        </w:rPr>
        <w:t>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(запа</w:t>
      </w:r>
      <w:r>
        <w:rPr>
          <w:rFonts w:ascii="Times New Roman" w:hAnsi="Times New Roman"/>
          <w:sz w:val="28"/>
        </w:rPr>
        <w:t>дная) Ростовской области</w:t>
      </w:r>
    </w:p>
    <w:p w:rsidR="00E70569" w:rsidRDefault="00135F19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E70569" w:rsidRDefault="00135F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Плетенцеву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Елену Владимировн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E70569" w:rsidRDefault="00135F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2222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Плетенцеву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Елену Владимировн</w:t>
      </w:r>
      <w:r>
        <w:rPr>
          <w:rFonts w:ascii="Times New Roman" w:hAnsi="Times New Roman"/>
          <w:sz w:val="28"/>
        </w:rPr>
        <w:t xml:space="preserve">у, выдвинутую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состав собранием избирателей по месту работы, с 21.08.2024 г.</w:t>
      </w:r>
    </w:p>
    <w:p w:rsidR="00E70569" w:rsidRDefault="00135F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участка </w:t>
      </w:r>
      <w:r>
        <w:rPr>
          <w:rFonts w:ascii="Times New Roman" w:hAnsi="Times New Roman"/>
          <w:sz w:val="28"/>
        </w:rPr>
        <w:t>референдума № 2222.</w:t>
      </w:r>
    </w:p>
    <w:p w:rsidR="00E70569" w:rsidRDefault="00135F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E70569" w:rsidRDefault="00135F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</w:t>
      </w:r>
      <w:r>
        <w:rPr>
          <w:rFonts w:ascii="Times New Roman" w:hAnsi="Times New Roman"/>
          <w:sz w:val="28"/>
        </w:rPr>
        <w:t>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E70569" w:rsidRDefault="00E7056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E70569" w:rsidRDefault="00135F19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70569" w:rsidRDefault="00135F19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E70569" w:rsidRDefault="00E70569"/>
    <w:p w:rsidR="00E70569" w:rsidRDefault="00E70569"/>
    <w:p w:rsidR="00E70569" w:rsidRDefault="00E70569"/>
    <w:sectPr w:rsidR="00E7056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70569"/>
    <w:rsid w:val="00135F19"/>
    <w:rsid w:val="00E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