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154" w:rsidRDefault="00201514">
      <w:pPr>
        <w:pStyle w:val="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6154" w:rsidRDefault="00201514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266154" w:rsidRDefault="00201514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ЗАПАДНАЯ</w:t>
      </w:r>
      <w:proofErr w:type="gramEnd"/>
      <w:r>
        <w:rPr>
          <w:b/>
        </w:rPr>
        <w:t>) РОСТОВСКОЙ ОБЛАСТИ</w:t>
      </w:r>
    </w:p>
    <w:p w:rsidR="00266154" w:rsidRDefault="00266154">
      <w:pPr>
        <w:jc w:val="center"/>
        <w:rPr>
          <w:b/>
        </w:rPr>
      </w:pPr>
    </w:p>
    <w:p w:rsidR="00266154" w:rsidRDefault="00201514">
      <w:pPr>
        <w:pStyle w:val="2"/>
      </w:pPr>
      <w:r>
        <w:t xml:space="preserve">ПОСТАНОВЛЕНИЕ </w:t>
      </w:r>
    </w:p>
    <w:p w:rsidR="00266154" w:rsidRDefault="00266154">
      <w:pPr>
        <w:jc w:val="center"/>
        <w:rPr>
          <w:b/>
        </w:rPr>
      </w:pPr>
    </w:p>
    <w:p w:rsidR="00266154" w:rsidRDefault="00201514">
      <w:r>
        <w:t>19 июня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№ 93-8</w:t>
      </w:r>
    </w:p>
    <w:p w:rsidR="00266154" w:rsidRDefault="00266154">
      <w:pPr>
        <w:jc w:val="center"/>
      </w:pPr>
    </w:p>
    <w:p w:rsidR="00266154" w:rsidRDefault="00201514">
      <w:pPr>
        <w:jc w:val="center"/>
      </w:pPr>
      <w:r>
        <w:t>г. Таганрог</w:t>
      </w:r>
    </w:p>
    <w:p w:rsidR="00266154" w:rsidRDefault="00266154">
      <w:pPr>
        <w:jc w:val="center"/>
      </w:pPr>
    </w:p>
    <w:p w:rsidR="00266154" w:rsidRDefault="00201514">
      <w:pPr>
        <w:ind w:left="1701" w:right="1416"/>
        <w:jc w:val="both"/>
        <w:rPr>
          <w:b/>
        </w:rPr>
      </w:pPr>
      <w:r>
        <w:rPr>
          <w:b/>
        </w:rPr>
        <w:t>О Рабочей группе по проверке соблюде</w:t>
      </w:r>
      <w:r>
        <w:rPr>
          <w:b/>
        </w:rPr>
        <w:t xml:space="preserve">ния порядка сбора подписей избирателей, оформления подписных листов, достоверности сведений об избирателях и их подписей при проведении  </w:t>
      </w:r>
      <w:proofErr w:type="gramStart"/>
      <w:r>
        <w:rPr>
          <w:b/>
        </w:rPr>
        <w:t>выборов депутатов Городской Думы города Таганрога восьмого созыва</w:t>
      </w:r>
      <w:proofErr w:type="gramEnd"/>
      <w:r>
        <w:rPr>
          <w:b/>
        </w:rPr>
        <w:t xml:space="preserve"> </w:t>
      </w:r>
    </w:p>
    <w:p w:rsidR="00266154" w:rsidRDefault="00266154">
      <w:pPr>
        <w:ind w:left="1701" w:right="1416"/>
        <w:jc w:val="both"/>
        <w:rPr>
          <w:b/>
        </w:rPr>
      </w:pPr>
    </w:p>
    <w:p w:rsidR="00266154" w:rsidRDefault="00201514">
      <w:pPr>
        <w:pStyle w:val="a9"/>
        <w:ind w:left="0" w:firstLine="709"/>
        <w:rPr>
          <w:b w:val="0"/>
        </w:rPr>
      </w:pPr>
      <w:r>
        <w:rPr>
          <w:b w:val="0"/>
        </w:rPr>
        <w:t>В соответствии со статьей 38 Федерального закона от</w:t>
      </w:r>
      <w:r>
        <w:rPr>
          <w:b w:val="0"/>
        </w:rPr>
        <w:t xml:space="preserve"> 12.06.2002               № 67-ФЗ «Об основных гарантиях избирательных прав и права на участие в референдуме граждан Российской Федерации», статьей 32 Областного закона от 12.05.2016 № 525-ЗС «О выборах и референдумах в Ростовской области», Территориальная</w:t>
      </w:r>
      <w:r>
        <w:rPr>
          <w:b w:val="0"/>
        </w:rPr>
        <w:t xml:space="preserve"> избирательная комиссия города Таганрога (западная) Ростовской области</w:t>
      </w:r>
    </w:p>
    <w:p w:rsidR="00266154" w:rsidRDefault="00266154">
      <w:pPr>
        <w:ind w:firstLine="708"/>
        <w:jc w:val="center"/>
      </w:pPr>
    </w:p>
    <w:p w:rsidR="00266154" w:rsidRDefault="00201514">
      <w:pPr>
        <w:ind w:firstLine="708"/>
        <w:jc w:val="center"/>
        <w:rPr>
          <w:b/>
        </w:rPr>
      </w:pPr>
      <w:r>
        <w:rPr>
          <w:b/>
        </w:rPr>
        <w:t>ПОСТАНОВЛЯЕТ:</w:t>
      </w:r>
    </w:p>
    <w:p w:rsidR="00266154" w:rsidRDefault="00266154">
      <w:pPr>
        <w:ind w:firstLine="708"/>
        <w:jc w:val="center"/>
      </w:pPr>
    </w:p>
    <w:p w:rsidR="00266154" w:rsidRDefault="00201514">
      <w:pPr>
        <w:spacing w:line="360" w:lineRule="auto"/>
        <w:ind w:right="-1" w:firstLine="708"/>
        <w:jc w:val="both"/>
      </w:pPr>
      <w:r>
        <w:t>1. Создать Рабочую группу по проверке соблюдения порядка сбора подписей избирателей, оформления подписных листов, достоверности сведений об избирателях и их подписей при</w:t>
      </w:r>
      <w:r>
        <w:t xml:space="preserve"> проведении </w:t>
      </w:r>
      <w:proofErr w:type="gramStart"/>
      <w:r>
        <w:t>выборов депутатов Городской Думы города Таганрога восьмого</w:t>
      </w:r>
      <w:proofErr w:type="gramEnd"/>
      <w:r>
        <w:t xml:space="preserve"> созыва</w:t>
      </w:r>
      <w:r>
        <w:rPr>
          <w:b/>
        </w:rPr>
        <w:t xml:space="preserve"> </w:t>
      </w:r>
      <w:r>
        <w:t xml:space="preserve"> (далее – Рабочая группа) и утвердить ее состав согласно приложению.</w:t>
      </w:r>
    </w:p>
    <w:p w:rsidR="00266154" w:rsidRDefault="00201514">
      <w:pPr>
        <w:pStyle w:val="af5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Руководителем Рабочей группы назначить заместителя председателя Территориальной избирательной комиссии гор</w:t>
      </w:r>
      <w:r>
        <w:rPr>
          <w:rFonts w:ascii="Times New Roman" w:hAnsi="Times New Roman"/>
          <w:sz w:val="28"/>
        </w:rPr>
        <w:t>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sz w:val="28"/>
        </w:rPr>
        <w:t>Кочиеву</w:t>
      </w:r>
      <w:proofErr w:type="spellEnd"/>
      <w:r>
        <w:rPr>
          <w:rFonts w:ascii="Times New Roman" w:hAnsi="Times New Roman"/>
          <w:sz w:val="28"/>
        </w:rPr>
        <w:t xml:space="preserve"> Надежду Николаевну.</w:t>
      </w:r>
    </w:p>
    <w:p w:rsidR="00266154" w:rsidRDefault="00201514">
      <w:pPr>
        <w:pStyle w:val="af5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 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</w:t>
      </w:r>
      <w:r>
        <w:rPr>
          <w:rFonts w:ascii="Times New Roman" w:hAnsi="Times New Roman"/>
          <w:sz w:val="28"/>
        </w:rPr>
        <w:t>».</w:t>
      </w:r>
    </w:p>
    <w:p w:rsidR="00266154" w:rsidRDefault="00201514">
      <w:pPr>
        <w:pStyle w:val="af5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4. </w:t>
      </w:r>
      <w:proofErr w:type="gramStart"/>
      <w:r>
        <w:rPr>
          <w:rFonts w:ascii="Times New Roman" w:hAnsi="Times New Roman"/>
          <w:sz w:val="28"/>
        </w:rPr>
        <w:t>Контроль за</w:t>
      </w:r>
      <w:proofErr w:type="gramEnd"/>
      <w:r>
        <w:rPr>
          <w:rFonts w:ascii="Times New Roman" w:hAnsi="Times New Roman"/>
          <w:sz w:val="28"/>
        </w:rPr>
        <w:t xml:space="preserve"> исполнением настоящего постановления возложить на секретаря Территориальной избирательной комиссии города Таганрога (западная) Ростовской области </w:t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  <w:r>
        <w:rPr>
          <w:rFonts w:ascii="Times New Roman" w:hAnsi="Times New Roman"/>
          <w:sz w:val="28"/>
        </w:rPr>
        <w:t>.</w:t>
      </w:r>
    </w:p>
    <w:p w:rsidR="00266154" w:rsidRDefault="00266154">
      <w:pPr>
        <w:pStyle w:val="af5"/>
        <w:spacing w:line="360" w:lineRule="auto"/>
        <w:ind w:firstLine="709"/>
        <w:jc w:val="both"/>
        <w:rPr>
          <w:rFonts w:ascii="Times New Roman" w:hAnsi="Times New Roman"/>
          <w:sz w:val="28"/>
        </w:rPr>
      </w:pPr>
    </w:p>
    <w:p w:rsidR="00266154" w:rsidRDefault="00266154">
      <w:pPr>
        <w:pStyle w:val="af5"/>
        <w:spacing w:line="360" w:lineRule="auto"/>
        <w:ind w:firstLine="709"/>
        <w:jc w:val="both"/>
        <w:rPr>
          <w:rFonts w:ascii="Times New Roman" w:hAnsi="Times New Roman"/>
          <w:sz w:val="28"/>
        </w:rPr>
      </w:pPr>
    </w:p>
    <w:p w:rsidR="00266154" w:rsidRDefault="00266154">
      <w:pPr>
        <w:pStyle w:val="af5"/>
        <w:ind w:firstLine="709"/>
        <w:jc w:val="both"/>
      </w:pPr>
    </w:p>
    <w:p w:rsidR="00266154" w:rsidRDefault="00201514">
      <w:pPr>
        <w:spacing w:line="276" w:lineRule="auto"/>
        <w:ind w:firstLine="708"/>
      </w:pPr>
      <w:r>
        <w:t>Председатель комиссии</w:t>
      </w:r>
      <w:r>
        <w:tab/>
      </w:r>
      <w:r>
        <w:tab/>
      </w:r>
      <w:r>
        <w:tab/>
        <w:t xml:space="preserve">           </w:t>
      </w:r>
      <w:r>
        <w:tab/>
      </w:r>
      <w:proofErr w:type="spellStart"/>
      <w:r>
        <w:t>А.М.Ищенко</w:t>
      </w:r>
      <w:proofErr w:type="spellEnd"/>
    </w:p>
    <w:p w:rsidR="00266154" w:rsidRDefault="00266154">
      <w:pPr>
        <w:spacing w:line="276" w:lineRule="auto"/>
        <w:ind w:firstLine="708"/>
      </w:pPr>
    </w:p>
    <w:p w:rsidR="00266154" w:rsidRDefault="00201514">
      <w:pPr>
        <w:spacing w:line="276" w:lineRule="auto"/>
        <w:ind w:firstLine="708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Н.В.Мельникова</w:t>
      </w:r>
      <w:proofErr w:type="spellEnd"/>
    </w:p>
    <w:p w:rsidR="00266154" w:rsidRDefault="00266154">
      <w:pPr>
        <w:ind w:left="5954" w:right="-2"/>
        <w:jc w:val="center"/>
        <w:outlineLvl w:val="0"/>
        <w:rPr>
          <w:b/>
          <w:sz w:val="24"/>
        </w:rPr>
      </w:pPr>
    </w:p>
    <w:p w:rsidR="00266154" w:rsidRDefault="00201514">
      <w:pPr>
        <w:ind w:left="5954" w:right="-2"/>
        <w:jc w:val="center"/>
        <w:outlineLvl w:val="0"/>
        <w:rPr>
          <w:sz w:val="22"/>
        </w:rPr>
      </w:pPr>
      <w:r>
        <w:rPr>
          <w:b/>
          <w:sz w:val="24"/>
        </w:rPr>
        <w:br w:type="page"/>
      </w:r>
      <w:r>
        <w:rPr>
          <w:sz w:val="22"/>
        </w:rPr>
        <w:lastRenderedPageBreak/>
        <w:t>Приложение</w:t>
      </w:r>
    </w:p>
    <w:p w:rsidR="00266154" w:rsidRDefault="00201514">
      <w:pPr>
        <w:ind w:left="5954" w:right="-2"/>
        <w:jc w:val="center"/>
        <w:outlineLvl w:val="0"/>
        <w:rPr>
          <w:sz w:val="22"/>
        </w:rPr>
      </w:pPr>
      <w:r>
        <w:rPr>
          <w:sz w:val="22"/>
        </w:rPr>
        <w:t>УТВЕРЖДЕН</w:t>
      </w:r>
    </w:p>
    <w:p w:rsidR="00266154" w:rsidRDefault="00201514">
      <w:pPr>
        <w:ind w:left="5954" w:right="-2"/>
        <w:jc w:val="center"/>
        <w:outlineLvl w:val="0"/>
        <w:rPr>
          <w:sz w:val="22"/>
        </w:rPr>
      </w:pPr>
      <w:r>
        <w:rPr>
          <w:sz w:val="22"/>
        </w:rPr>
        <w:t>постановлением Территориальной избирательной комиссии города Таганрога (</w:t>
      </w:r>
      <w:proofErr w:type="gramStart"/>
      <w:r>
        <w:rPr>
          <w:sz w:val="22"/>
        </w:rPr>
        <w:t>восточная</w:t>
      </w:r>
      <w:proofErr w:type="gramEnd"/>
      <w:r>
        <w:rPr>
          <w:sz w:val="22"/>
        </w:rPr>
        <w:t xml:space="preserve">) </w:t>
      </w:r>
    </w:p>
    <w:p w:rsidR="00266154" w:rsidRDefault="00201514">
      <w:pPr>
        <w:ind w:left="5954" w:right="-2"/>
        <w:jc w:val="center"/>
        <w:outlineLvl w:val="0"/>
        <w:rPr>
          <w:sz w:val="22"/>
        </w:rPr>
      </w:pPr>
      <w:r>
        <w:rPr>
          <w:sz w:val="22"/>
        </w:rPr>
        <w:t>Ростовской области</w:t>
      </w:r>
    </w:p>
    <w:p w:rsidR="00266154" w:rsidRDefault="00201514">
      <w:pPr>
        <w:ind w:left="5954"/>
        <w:jc w:val="center"/>
        <w:rPr>
          <w:sz w:val="22"/>
        </w:rPr>
      </w:pPr>
      <w:r>
        <w:rPr>
          <w:sz w:val="22"/>
        </w:rPr>
        <w:t>от 19.06.2024 г. № 93-8</w:t>
      </w:r>
    </w:p>
    <w:p w:rsidR="00266154" w:rsidRDefault="00266154">
      <w:pPr>
        <w:keepNext/>
        <w:jc w:val="center"/>
        <w:outlineLvl w:val="0"/>
        <w:rPr>
          <w:b/>
        </w:rPr>
      </w:pPr>
    </w:p>
    <w:p w:rsidR="00266154" w:rsidRDefault="00201514">
      <w:pPr>
        <w:keepNext/>
        <w:jc w:val="center"/>
        <w:outlineLvl w:val="0"/>
        <w:rPr>
          <w:b/>
        </w:rPr>
      </w:pPr>
      <w:r>
        <w:rPr>
          <w:b/>
        </w:rPr>
        <w:t>СОСТАВ</w:t>
      </w:r>
    </w:p>
    <w:p w:rsidR="00266154" w:rsidRDefault="00201514">
      <w:pPr>
        <w:keepNext/>
        <w:jc w:val="center"/>
        <w:outlineLvl w:val="0"/>
        <w:rPr>
          <w:b/>
        </w:rPr>
      </w:pPr>
      <w:r>
        <w:rPr>
          <w:b/>
        </w:rPr>
        <w:t>Рабочей группы по проверке соблюдения порядка сбора подписей избирателей, оформлени</w:t>
      </w:r>
      <w:r>
        <w:rPr>
          <w:b/>
        </w:rPr>
        <w:t>я подписных листов, достоверности сведений</w:t>
      </w:r>
    </w:p>
    <w:p w:rsidR="00266154" w:rsidRDefault="00201514">
      <w:pPr>
        <w:ind w:right="-1"/>
        <w:jc w:val="center"/>
        <w:rPr>
          <w:b/>
        </w:rPr>
      </w:pPr>
      <w:r>
        <w:rPr>
          <w:b/>
        </w:rPr>
        <w:t xml:space="preserve">об избирателях и их подписей при проведении </w:t>
      </w:r>
      <w:proofErr w:type="gramStart"/>
      <w:r>
        <w:rPr>
          <w:b/>
        </w:rPr>
        <w:t>выборов депутатов Городской Думы города Таганрога восьмого созыва</w:t>
      </w:r>
      <w:proofErr w:type="gramEnd"/>
      <w:r>
        <w:rPr>
          <w:b/>
        </w:rPr>
        <w:t xml:space="preserve"> </w:t>
      </w:r>
    </w:p>
    <w:p w:rsidR="00266154" w:rsidRDefault="00266154">
      <w:pPr>
        <w:keepNext/>
        <w:jc w:val="center"/>
        <w:outlineLvl w:val="0"/>
        <w:rPr>
          <w:b/>
        </w:rPr>
      </w:pPr>
    </w:p>
    <w:tbl>
      <w:tblPr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852"/>
        <w:gridCol w:w="3120"/>
        <w:gridCol w:w="5388"/>
      </w:tblGrid>
      <w:tr w:rsidR="00266154">
        <w:tc>
          <w:tcPr>
            <w:tcW w:w="852" w:type="dxa"/>
            <w:vAlign w:val="center"/>
          </w:tcPr>
          <w:p w:rsidR="00266154" w:rsidRDefault="00266154">
            <w:pPr>
              <w:keepNext/>
              <w:numPr>
                <w:ilvl w:val="0"/>
                <w:numId w:val="1"/>
              </w:numPr>
              <w:jc w:val="center"/>
              <w:outlineLvl w:val="0"/>
            </w:pPr>
          </w:p>
        </w:tc>
        <w:tc>
          <w:tcPr>
            <w:tcW w:w="3120" w:type="dxa"/>
            <w:vAlign w:val="center"/>
          </w:tcPr>
          <w:p w:rsidR="00266154" w:rsidRDefault="00201514">
            <w:pPr>
              <w:keepNext/>
              <w:jc w:val="center"/>
              <w:outlineLvl w:val="0"/>
            </w:pPr>
            <w:proofErr w:type="spellStart"/>
            <w:r>
              <w:t>Кочиева</w:t>
            </w:r>
            <w:proofErr w:type="spellEnd"/>
            <w:r>
              <w:t xml:space="preserve"> Надежда Николаевна</w:t>
            </w:r>
          </w:p>
        </w:tc>
        <w:tc>
          <w:tcPr>
            <w:tcW w:w="5388" w:type="dxa"/>
            <w:vAlign w:val="center"/>
          </w:tcPr>
          <w:p w:rsidR="00266154" w:rsidRDefault="00201514">
            <w:pPr>
              <w:spacing w:line="276" w:lineRule="auto"/>
              <w:jc w:val="center"/>
            </w:pPr>
            <w:r>
              <w:t xml:space="preserve">заместитель председателя Территориальной избирательной комиссии города Таганрога (западная) </w:t>
            </w:r>
            <w:r>
              <w:br/>
              <w:t>Ростовской области</w:t>
            </w:r>
          </w:p>
        </w:tc>
      </w:tr>
      <w:tr w:rsidR="00266154">
        <w:tc>
          <w:tcPr>
            <w:tcW w:w="852" w:type="dxa"/>
            <w:vAlign w:val="center"/>
          </w:tcPr>
          <w:p w:rsidR="00266154" w:rsidRDefault="00266154">
            <w:pPr>
              <w:keepNext/>
              <w:numPr>
                <w:ilvl w:val="0"/>
                <w:numId w:val="1"/>
              </w:numPr>
              <w:jc w:val="center"/>
              <w:outlineLvl w:val="0"/>
            </w:pPr>
          </w:p>
        </w:tc>
        <w:tc>
          <w:tcPr>
            <w:tcW w:w="3120" w:type="dxa"/>
            <w:vAlign w:val="center"/>
          </w:tcPr>
          <w:p w:rsidR="00266154" w:rsidRDefault="00201514">
            <w:pPr>
              <w:jc w:val="center"/>
            </w:pPr>
            <w:r>
              <w:t>Павленко Наталья Викторовна</w:t>
            </w:r>
          </w:p>
        </w:tc>
        <w:tc>
          <w:tcPr>
            <w:tcW w:w="5388" w:type="dxa"/>
            <w:vAlign w:val="center"/>
          </w:tcPr>
          <w:p w:rsidR="00266154" w:rsidRDefault="00201514">
            <w:pPr>
              <w:spacing w:line="276" w:lineRule="auto"/>
              <w:ind w:firstLine="720"/>
              <w:jc w:val="center"/>
            </w:pPr>
            <w:r>
              <w:t xml:space="preserve">член Территориальной избирательной комиссии </w:t>
            </w:r>
            <w:r>
              <w:br/>
              <w:t>города Таганрога (западная)</w:t>
            </w:r>
          </w:p>
          <w:p w:rsidR="00266154" w:rsidRDefault="00201514">
            <w:pPr>
              <w:spacing w:line="276" w:lineRule="auto"/>
              <w:jc w:val="center"/>
            </w:pPr>
            <w:r>
              <w:t xml:space="preserve">Ростовской области </w:t>
            </w:r>
            <w:r>
              <w:br/>
              <w:t>с правом решающего го</w:t>
            </w:r>
            <w:r>
              <w:t>лоса</w:t>
            </w:r>
          </w:p>
        </w:tc>
      </w:tr>
      <w:tr w:rsidR="00266154">
        <w:tc>
          <w:tcPr>
            <w:tcW w:w="852" w:type="dxa"/>
            <w:vAlign w:val="center"/>
          </w:tcPr>
          <w:p w:rsidR="00266154" w:rsidRDefault="00266154">
            <w:pPr>
              <w:keepNext/>
              <w:numPr>
                <w:ilvl w:val="0"/>
                <w:numId w:val="1"/>
              </w:numPr>
              <w:jc w:val="center"/>
              <w:outlineLvl w:val="0"/>
            </w:pPr>
          </w:p>
        </w:tc>
        <w:tc>
          <w:tcPr>
            <w:tcW w:w="3120" w:type="dxa"/>
            <w:vAlign w:val="center"/>
          </w:tcPr>
          <w:p w:rsidR="00266154" w:rsidRDefault="00201514">
            <w:pPr>
              <w:jc w:val="center"/>
            </w:pPr>
            <w:proofErr w:type="spellStart"/>
            <w:r>
              <w:t>Подушко</w:t>
            </w:r>
            <w:proofErr w:type="spellEnd"/>
            <w:r>
              <w:t xml:space="preserve"> Игорь Анатольевич</w:t>
            </w:r>
          </w:p>
        </w:tc>
        <w:tc>
          <w:tcPr>
            <w:tcW w:w="5388" w:type="dxa"/>
            <w:vAlign w:val="center"/>
          </w:tcPr>
          <w:p w:rsidR="00266154" w:rsidRDefault="00201514">
            <w:pPr>
              <w:spacing w:line="276" w:lineRule="auto"/>
              <w:ind w:firstLine="720"/>
              <w:jc w:val="center"/>
            </w:pPr>
            <w:r>
              <w:t xml:space="preserve">член Территориальной избирательной комиссии </w:t>
            </w:r>
          </w:p>
          <w:p w:rsidR="00266154" w:rsidRDefault="00201514">
            <w:pPr>
              <w:spacing w:line="276" w:lineRule="auto"/>
              <w:ind w:firstLine="720"/>
              <w:jc w:val="center"/>
            </w:pPr>
            <w:r>
              <w:t>города Таганрога (</w:t>
            </w:r>
            <w:proofErr w:type="gramStart"/>
            <w:r>
              <w:t>западная</w:t>
            </w:r>
            <w:proofErr w:type="gramEnd"/>
            <w:r>
              <w:t xml:space="preserve">) </w:t>
            </w:r>
          </w:p>
          <w:p w:rsidR="00266154" w:rsidRDefault="00201514">
            <w:pPr>
              <w:spacing w:line="276" w:lineRule="auto"/>
              <w:ind w:firstLine="720"/>
              <w:jc w:val="center"/>
            </w:pPr>
            <w:r>
              <w:t xml:space="preserve">Ростовской области </w:t>
            </w:r>
          </w:p>
          <w:p w:rsidR="00266154" w:rsidRDefault="00201514">
            <w:pPr>
              <w:spacing w:line="276" w:lineRule="auto"/>
              <w:jc w:val="center"/>
            </w:pPr>
            <w:r>
              <w:t>с правом решающего голоса</w:t>
            </w:r>
          </w:p>
        </w:tc>
      </w:tr>
      <w:tr w:rsidR="00266154">
        <w:tc>
          <w:tcPr>
            <w:tcW w:w="852" w:type="dxa"/>
            <w:vAlign w:val="center"/>
          </w:tcPr>
          <w:p w:rsidR="00266154" w:rsidRDefault="00266154">
            <w:pPr>
              <w:keepNext/>
              <w:numPr>
                <w:ilvl w:val="0"/>
                <w:numId w:val="1"/>
              </w:numPr>
              <w:jc w:val="center"/>
              <w:outlineLvl w:val="0"/>
            </w:pPr>
          </w:p>
        </w:tc>
        <w:tc>
          <w:tcPr>
            <w:tcW w:w="3120" w:type="dxa"/>
            <w:vAlign w:val="center"/>
          </w:tcPr>
          <w:p w:rsidR="00266154" w:rsidRDefault="00201514">
            <w:pPr>
              <w:jc w:val="center"/>
            </w:pPr>
            <w:r>
              <w:t>Лаврищев Виталий Александрович</w:t>
            </w:r>
          </w:p>
        </w:tc>
        <w:tc>
          <w:tcPr>
            <w:tcW w:w="5388" w:type="dxa"/>
            <w:vAlign w:val="center"/>
          </w:tcPr>
          <w:p w:rsidR="00266154" w:rsidRDefault="00201514">
            <w:pPr>
              <w:jc w:val="center"/>
            </w:pPr>
            <w:r>
              <w:t xml:space="preserve">консультант сектора эксплуатации </w:t>
            </w:r>
            <w:r>
              <w:br/>
              <w:t xml:space="preserve">ГАС "Выборы" информационного отдела </w:t>
            </w:r>
            <w:r>
              <w:t>Избирательной комиссии Ростовской области, исполняющий функциональные обязанности системного администратора</w:t>
            </w:r>
          </w:p>
          <w:p w:rsidR="00266154" w:rsidRDefault="00201514">
            <w:pPr>
              <w:jc w:val="center"/>
            </w:pPr>
            <w:r>
              <w:t>(по согласованию)</w:t>
            </w:r>
          </w:p>
        </w:tc>
      </w:tr>
    </w:tbl>
    <w:p w:rsidR="00266154" w:rsidRDefault="00266154">
      <w:pPr>
        <w:keepNext/>
        <w:outlineLvl w:val="0"/>
        <w:rPr>
          <w:b/>
          <w:sz w:val="24"/>
        </w:rPr>
      </w:pPr>
    </w:p>
    <w:p w:rsidR="00266154" w:rsidRDefault="00266154"/>
    <w:p w:rsidR="00266154" w:rsidRDefault="00201514">
      <w:pPr>
        <w:ind w:left="5954" w:right="-2"/>
        <w:jc w:val="center"/>
        <w:outlineLvl w:val="0"/>
        <w:rPr>
          <w:b/>
          <w:sz w:val="24"/>
        </w:rPr>
      </w:pPr>
      <w:r>
        <w:rPr>
          <w:b/>
          <w:sz w:val="24"/>
        </w:rPr>
        <w:t xml:space="preserve"> </w:t>
      </w:r>
    </w:p>
    <w:sectPr w:rsidR="00266154">
      <w:headerReference w:type="default" r:id="rId9"/>
      <w:pgSz w:w="11906" w:h="16838"/>
      <w:pgMar w:top="1134" w:right="850" w:bottom="1134" w:left="1701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514" w:rsidRDefault="00201514">
      <w:r>
        <w:separator/>
      </w:r>
    </w:p>
  </w:endnote>
  <w:endnote w:type="continuationSeparator" w:id="0">
    <w:p w:rsidR="00201514" w:rsidRDefault="00201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514" w:rsidRDefault="00201514">
      <w:r>
        <w:separator/>
      </w:r>
    </w:p>
  </w:footnote>
  <w:footnote w:type="continuationSeparator" w:id="0">
    <w:p w:rsidR="00201514" w:rsidRDefault="002015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154" w:rsidRDefault="00201514">
    <w:pPr>
      <w:pStyle w:val="afc"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 w:rsidR="00DF4BB3">
      <w:rPr>
        <w:noProof/>
        <w:sz w:val="24"/>
      </w:rPr>
      <w:t>3</w:t>
    </w:r>
    <w:r>
      <w:rPr>
        <w:sz w:val="24"/>
      </w:rPr>
      <w:fldChar w:fldCharType="end"/>
    </w:r>
  </w:p>
  <w:p w:rsidR="00266154" w:rsidRDefault="00266154">
    <w:pPr>
      <w:pStyle w:val="af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7561C"/>
    <w:multiLevelType w:val="multilevel"/>
    <w:tmpl w:val="64E650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66154"/>
    <w:rsid w:val="00201514"/>
    <w:rsid w:val="00266154"/>
    <w:rsid w:val="00DF4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12">
    <w:name w:val="Заголовочек 1"/>
    <w:basedOn w:val="a"/>
    <w:link w:val="13"/>
    <w:pPr>
      <w:spacing w:line="360" w:lineRule="auto"/>
      <w:jc w:val="center"/>
    </w:pPr>
    <w:rPr>
      <w:b/>
      <w:smallCaps/>
      <w:spacing w:val="60"/>
    </w:rPr>
  </w:style>
  <w:style w:type="character" w:customStyle="1" w:styleId="13">
    <w:name w:val="Заголовочек 1"/>
    <w:basedOn w:val="1"/>
    <w:link w:val="12"/>
    <w:rPr>
      <w:b/>
      <w:smallCaps/>
      <w:spacing w:val="60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4-15">
    <w:name w:val="Текст 14-1.5"/>
    <w:basedOn w:val="a"/>
    <w:link w:val="14-150"/>
    <w:pPr>
      <w:widowControl w:val="0"/>
      <w:spacing w:line="360" w:lineRule="auto"/>
      <w:ind w:firstLine="709"/>
      <w:jc w:val="both"/>
    </w:pPr>
  </w:style>
  <w:style w:type="character" w:customStyle="1" w:styleId="14-150">
    <w:name w:val="Текст 14-1.5"/>
    <w:basedOn w:val="1"/>
    <w:link w:val="14-15"/>
    <w:rPr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a3">
    <w:name w:val="Содерж"/>
    <w:basedOn w:val="a"/>
    <w:link w:val="a4"/>
    <w:pPr>
      <w:keepNext/>
      <w:spacing w:after="120"/>
      <w:jc w:val="center"/>
    </w:pPr>
    <w:rPr>
      <w:b/>
    </w:rPr>
  </w:style>
  <w:style w:type="character" w:customStyle="1" w:styleId="a4">
    <w:name w:val="Содерж"/>
    <w:basedOn w:val="1"/>
    <w:link w:val="a3"/>
    <w:rPr>
      <w:b/>
      <w:sz w:val="28"/>
    </w:rPr>
  </w:style>
  <w:style w:type="paragraph" w:styleId="a5">
    <w:name w:val="List Paragraph"/>
    <w:basedOn w:val="a"/>
    <w:link w:val="a6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6">
    <w:name w:val="Абзац списка Знак"/>
    <w:basedOn w:val="1"/>
    <w:link w:val="a5"/>
    <w:rPr>
      <w:rFonts w:ascii="Calibri" w:hAnsi="Calibri"/>
      <w:sz w:val="22"/>
    </w:rPr>
  </w:style>
  <w:style w:type="paragraph" w:styleId="a7">
    <w:name w:val="Block Text"/>
    <w:basedOn w:val="a"/>
    <w:link w:val="a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8">
    <w:name w:val="Цитата Знак"/>
    <w:basedOn w:val="1"/>
    <w:link w:val="a7"/>
    <w:rPr>
      <w:rFonts w:ascii="Times New Roman CYR" w:hAnsi="Times New Roman CYR"/>
      <w:b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9">
    <w:name w:val="Body Text Indent"/>
    <w:basedOn w:val="a"/>
    <w:link w:val="aa"/>
    <w:pPr>
      <w:ind w:left="2832"/>
      <w:jc w:val="both"/>
    </w:pPr>
    <w:rPr>
      <w:b/>
    </w:rPr>
  </w:style>
  <w:style w:type="character" w:customStyle="1" w:styleId="aa">
    <w:name w:val="Основной текст с отступом Знак"/>
    <w:basedOn w:val="1"/>
    <w:link w:val="a9"/>
    <w:rPr>
      <w:b/>
      <w:sz w:val="28"/>
    </w:rPr>
  </w:style>
  <w:style w:type="paragraph" w:customStyle="1" w:styleId="ab">
    <w:name w:val="Проектный"/>
    <w:basedOn w:val="a"/>
    <w:link w:val="ac"/>
    <w:pPr>
      <w:spacing w:after="120" w:line="360" w:lineRule="auto"/>
      <w:ind w:firstLine="709"/>
      <w:jc w:val="both"/>
    </w:pPr>
  </w:style>
  <w:style w:type="character" w:customStyle="1" w:styleId="ac">
    <w:name w:val="Проектный"/>
    <w:basedOn w:val="1"/>
    <w:link w:val="ab"/>
    <w:rPr>
      <w:sz w:val="28"/>
    </w:rPr>
  </w:style>
  <w:style w:type="paragraph" w:customStyle="1" w:styleId="14-1512-1">
    <w:name w:val="Текст 14-1.5.Стиль12-1"/>
    <w:basedOn w:val="a"/>
    <w:link w:val="14-1512-10"/>
    <w:pPr>
      <w:spacing w:line="360" w:lineRule="auto"/>
      <w:ind w:firstLine="709"/>
      <w:jc w:val="both"/>
    </w:pPr>
    <w:rPr>
      <w:sz w:val="24"/>
    </w:rPr>
  </w:style>
  <w:style w:type="character" w:customStyle="1" w:styleId="14-1512-10">
    <w:name w:val="Текст 14-1.5.Стиль12-1"/>
    <w:basedOn w:val="1"/>
    <w:link w:val="14-1512-1"/>
    <w:rPr>
      <w:sz w:val="24"/>
    </w:rPr>
  </w:style>
  <w:style w:type="paragraph" w:styleId="ad">
    <w:name w:val="Body Text"/>
    <w:basedOn w:val="a"/>
    <w:link w:val="ae"/>
    <w:pPr>
      <w:spacing w:line="360" w:lineRule="auto"/>
      <w:jc w:val="both"/>
    </w:pPr>
  </w:style>
  <w:style w:type="character" w:customStyle="1" w:styleId="ae">
    <w:name w:val="Основной текст Знак"/>
    <w:basedOn w:val="1"/>
    <w:link w:val="ad"/>
    <w:rPr>
      <w:sz w:val="28"/>
    </w:rPr>
  </w:style>
  <w:style w:type="paragraph" w:styleId="af">
    <w:name w:val="Balloon Text"/>
    <w:basedOn w:val="a"/>
    <w:link w:val="14"/>
    <w:rPr>
      <w:rFonts w:ascii="Tahoma" w:hAnsi="Tahoma"/>
      <w:sz w:val="16"/>
    </w:rPr>
  </w:style>
  <w:style w:type="character" w:customStyle="1" w:styleId="14">
    <w:name w:val="Текст выноски Знак1"/>
    <w:basedOn w:val="1"/>
    <w:link w:val="af"/>
    <w:rPr>
      <w:rFonts w:ascii="Tahoma" w:hAnsi="Tahoma"/>
      <w:sz w:val="16"/>
    </w:rPr>
  </w:style>
  <w:style w:type="paragraph" w:customStyle="1" w:styleId="af0">
    <w:name w:val="Текст выноски Знак"/>
    <w:link w:val="af1"/>
    <w:rPr>
      <w:rFonts w:ascii="Tahoma" w:hAnsi="Tahoma"/>
      <w:sz w:val="16"/>
    </w:rPr>
  </w:style>
  <w:style w:type="character" w:customStyle="1" w:styleId="af1">
    <w:name w:val="Текст выноски Знак"/>
    <w:link w:val="af0"/>
    <w:rPr>
      <w:rFonts w:ascii="Tahoma" w:hAnsi="Tahoma"/>
      <w:sz w:val="16"/>
    </w:rPr>
  </w:style>
  <w:style w:type="paragraph" w:customStyle="1" w:styleId="15">
    <w:name w:val="Основной шрифт абзаца1"/>
    <w:link w:val="16"/>
  </w:style>
  <w:style w:type="paragraph" w:customStyle="1" w:styleId="16">
    <w:name w:val="Номер страницы1"/>
    <w:basedOn w:val="15"/>
    <w:link w:val="af2"/>
  </w:style>
  <w:style w:type="character" w:styleId="af2">
    <w:name w:val="page number"/>
    <w:basedOn w:val="a0"/>
    <w:link w:val="16"/>
  </w:style>
  <w:style w:type="paragraph" w:customStyle="1" w:styleId="140">
    <w:name w:val="Загл.14"/>
    <w:basedOn w:val="a"/>
    <w:link w:val="141"/>
    <w:pPr>
      <w:widowControl w:val="0"/>
      <w:jc w:val="center"/>
    </w:pPr>
    <w:rPr>
      <w:b/>
    </w:rPr>
  </w:style>
  <w:style w:type="character" w:customStyle="1" w:styleId="141">
    <w:name w:val="Загл.14"/>
    <w:basedOn w:val="1"/>
    <w:link w:val="140"/>
    <w:rPr>
      <w:b/>
      <w:sz w:val="28"/>
    </w:rPr>
  </w:style>
  <w:style w:type="paragraph" w:styleId="31">
    <w:name w:val="Body Text Indent 3"/>
    <w:basedOn w:val="a"/>
    <w:link w:val="32"/>
    <w:pPr>
      <w:spacing w:line="360" w:lineRule="auto"/>
      <w:ind w:left="5529" w:hanging="4962"/>
      <w:jc w:val="both"/>
    </w:pPr>
  </w:style>
  <w:style w:type="character" w:customStyle="1" w:styleId="32">
    <w:name w:val="Основной текст с отступом 3 Знак"/>
    <w:basedOn w:val="1"/>
    <w:link w:val="31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7">
    <w:name w:val="Верхний колонтитул1"/>
    <w:basedOn w:val="a"/>
    <w:link w:val="18"/>
    <w:pPr>
      <w:tabs>
        <w:tab w:val="center" w:pos="4536"/>
        <w:tab w:val="right" w:pos="9072"/>
      </w:tabs>
    </w:pPr>
    <w:rPr>
      <w:sz w:val="20"/>
    </w:rPr>
  </w:style>
  <w:style w:type="character" w:customStyle="1" w:styleId="18">
    <w:name w:val="Верхний колонтитул1"/>
    <w:basedOn w:val="1"/>
    <w:link w:val="17"/>
    <w:rPr>
      <w:sz w:val="20"/>
    </w:rPr>
  </w:style>
  <w:style w:type="paragraph" w:styleId="af3">
    <w:name w:val="footer"/>
    <w:basedOn w:val="a"/>
    <w:link w:val="19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1"/>
    <w:link w:val="af3"/>
    <w:rPr>
      <w:sz w:val="28"/>
    </w:rPr>
  </w:style>
  <w:style w:type="paragraph" w:customStyle="1" w:styleId="14-151">
    <w:name w:val="14-15"/>
    <w:basedOn w:val="a9"/>
    <w:link w:val="14-152"/>
    <w:pPr>
      <w:spacing w:line="360" w:lineRule="auto"/>
      <w:ind w:left="0" w:firstLine="709"/>
    </w:pPr>
    <w:rPr>
      <w:b w:val="0"/>
    </w:rPr>
  </w:style>
  <w:style w:type="character" w:customStyle="1" w:styleId="14-152">
    <w:name w:val="14-15"/>
    <w:basedOn w:val="aa"/>
    <w:link w:val="14-151"/>
    <w:rPr>
      <w:b w:val="0"/>
      <w:sz w:val="28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customStyle="1" w:styleId="1a">
    <w:name w:val="Строгий1"/>
    <w:link w:val="af4"/>
    <w:rPr>
      <w:b/>
    </w:rPr>
  </w:style>
  <w:style w:type="character" w:styleId="af4">
    <w:name w:val="Strong"/>
    <w:link w:val="1a"/>
    <w:rPr>
      <w:b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f5">
    <w:name w:val="No Spacing"/>
    <w:link w:val="af6"/>
    <w:rPr>
      <w:rFonts w:ascii="Calibri" w:hAnsi="Calibri"/>
      <w:sz w:val="22"/>
    </w:rPr>
  </w:style>
  <w:style w:type="character" w:customStyle="1" w:styleId="af6">
    <w:name w:val="Без интервала Знак"/>
    <w:link w:val="af5"/>
    <w:rPr>
      <w:rFonts w:ascii="Calibri" w:hAnsi="Calibri"/>
      <w:sz w:val="22"/>
    </w:rPr>
  </w:style>
  <w:style w:type="paragraph" w:styleId="23">
    <w:name w:val="Body Text Indent 2"/>
    <w:basedOn w:val="a"/>
    <w:link w:val="24"/>
    <w:pPr>
      <w:ind w:firstLine="851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af7">
    <w:name w:val="Нижний колонтитул Знак"/>
    <w:link w:val="af8"/>
    <w:rPr>
      <w:sz w:val="28"/>
    </w:rPr>
  </w:style>
  <w:style w:type="character" w:customStyle="1" w:styleId="af8">
    <w:name w:val="Нижний колонтитул Знак"/>
    <w:link w:val="af7"/>
    <w:rPr>
      <w:sz w:val="28"/>
    </w:rPr>
  </w:style>
  <w:style w:type="paragraph" w:customStyle="1" w:styleId="1b">
    <w:name w:val="Гиперссылка1"/>
    <w:link w:val="af9"/>
    <w:rPr>
      <w:color w:val="0000FF"/>
      <w:u w:val="single"/>
    </w:rPr>
  </w:style>
  <w:style w:type="character" w:styleId="af9">
    <w:name w:val="Hyperlink"/>
    <w:link w:val="1b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1c">
    <w:name w:val="toc 1"/>
    <w:next w:val="a"/>
    <w:link w:val="1d"/>
    <w:uiPriority w:val="39"/>
    <w:rPr>
      <w:rFonts w:ascii="XO Thames" w:hAnsi="XO Thames"/>
      <w:b/>
      <w:sz w:val="28"/>
    </w:rPr>
  </w:style>
  <w:style w:type="character" w:customStyle="1" w:styleId="1d">
    <w:name w:val="Оглавление 1 Знак"/>
    <w:link w:val="1c"/>
    <w:rPr>
      <w:rFonts w:ascii="XO Thames" w:hAnsi="XO Thames"/>
      <w:b/>
      <w:sz w:val="28"/>
    </w:rPr>
  </w:style>
  <w:style w:type="paragraph" w:customStyle="1" w:styleId="afa">
    <w:name w:val="Рабочий"/>
    <w:basedOn w:val="a"/>
    <w:link w:val="afb"/>
    <w:pPr>
      <w:spacing w:line="360" w:lineRule="auto"/>
      <w:ind w:firstLine="709"/>
      <w:jc w:val="both"/>
    </w:pPr>
    <w:rPr>
      <w:sz w:val="24"/>
    </w:rPr>
  </w:style>
  <w:style w:type="character" w:customStyle="1" w:styleId="afb">
    <w:name w:val="Рабочий"/>
    <w:basedOn w:val="1"/>
    <w:link w:val="afa"/>
    <w:rPr>
      <w:sz w:val="24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e">
    <w:name w:val="Стиль1"/>
    <w:basedOn w:val="a"/>
    <w:link w:val="1f"/>
  </w:style>
  <w:style w:type="character" w:customStyle="1" w:styleId="1f">
    <w:name w:val="Стиль1"/>
    <w:basedOn w:val="1"/>
    <w:link w:val="1e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c">
    <w:name w:val="header"/>
    <w:basedOn w:val="a"/>
    <w:link w:val="afd"/>
    <w:pPr>
      <w:tabs>
        <w:tab w:val="center" w:pos="4677"/>
        <w:tab w:val="right" w:pos="9355"/>
      </w:tabs>
    </w:pPr>
  </w:style>
  <w:style w:type="character" w:customStyle="1" w:styleId="afd">
    <w:name w:val="Верхний колонтитул Знак"/>
    <w:basedOn w:val="1"/>
    <w:link w:val="afc"/>
    <w:rPr>
      <w:sz w:val="28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customStyle="1" w:styleId="1f0">
    <w:name w:val="Верхний колонтитул Знак1"/>
    <w:link w:val="1f1"/>
    <w:rPr>
      <w:sz w:val="24"/>
    </w:rPr>
  </w:style>
  <w:style w:type="character" w:customStyle="1" w:styleId="1f1">
    <w:name w:val="Верхний колонтитул Знак1"/>
    <w:link w:val="1f0"/>
    <w:rPr>
      <w:rFonts w:ascii="Times New Roman" w:hAnsi="Times New Roman"/>
      <w:sz w:val="24"/>
    </w:rPr>
  </w:style>
  <w:style w:type="paragraph" w:customStyle="1" w:styleId="110">
    <w:name w:val="Заголовок 11"/>
    <w:basedOn w:val="a"/>
    <w:link w:val="111"/>
    <w:pPr>
      <w:keepNext/>
      <w:outlineLvl w:val="0"/>
    </w:pPr>
    <w:rPr>
      <w:b/>
      <w:sz w:val="36"/>
    </w:rPr>
  </w:style>
  <w:style w:type="character" w:customStyle="1" w:styleId="111">
    <w:name w:val="Заголовок 11"/>
    <w:basedOn w:val="1"/>
    <w:link w:val="110"/>
    <w:rPr>
      <w:b/>
      <w:sz w:val="36"/>
    </w:rPr>
  </w:style>
  <w:style w:type="paragraph" w:customStyle="1" w:styleId="14-153">
    <w:name w:val="текст14-15"/>
    <w:basedOn w:val="a"/>
    <w:link w:val="14-154"/>
    <w:pPr>
      <w:widowControl w:val="0"/>
      <w:spacing w:line="360" w:lineRule="auto"/>
      <w:ind w:firstLine="720"/>
      <w:jc w:val="both"/>
    </w:pPr>
  </w:style>
  <w:style w:type="character" w:customStyle="1" w:styleId="14-154">
    <w:name w:val="текст14-15"/>
    <w:basedOn w:val="1"/>
    <w:link w:val="14-153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e">
    <w:name w:val="Normal (Web)"/>
    <w:basedOn w:val="a"/>
    <w:link w:val="aff"/>
    <w:pPr>
      <w:spacing w:beforeAutospacing="1" w:afterAutospacing="1"/>
    </w:pPr>
    <w:rPr>
      <w:sz w:val="24"/>
    </w:rPr>
  </w:style>
  <w:style w:type="character" w:customStyle="1" w:styleId="aff">
    <w:name w:val="Обычный (веб) Знак"/>
    <w:basedOn w:val="1"/>
    <w:link w:val="afe"/>
    <w:rPr>
      <w:sz w:val="24"/>
    </w:rPr>
  </w:style>
  <w:style w:type="paragraph" w:styleId="25">
    <w:name w:val="Body Text 2"/>
    <w:basedOn w:val="a"/>
    <w:link w:val="26"/>
    <w:pPr>
      <w:spacing w:after="120" w:line="480" w:lineRule="auto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aff0">
    <w:name w:val="Адресат"/>
    <w:basedOn w:val="a"/>
    <w:link w:val="aff1"/>
    <w:pPr>
      <w:ind w:left="3969"/>
      <w:jc w:val="both"/>
    </w:pPr>
    <w:rPr>
      <w:sz w:val="16"/>
    </w:rPr>
  </w:style>
  <w:style w:type="character" w:customStyle="1" w:styleId="aff1">
    <w:name w:val="Адресат"/>
    <w:basedOn w:val="1"/>
    <w:link w:val="aff0"/>
    <w:rPr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PlusTitle">
    <w:name w:val="ConsPlusTitle"/>
    <w:link w:val="ConsPlusTitle0"/>
    <w:pPr>
      <w:widowControl w:val="0"/>
    </w:pPr>
    <w:rPr>
      <w:rFonts w:ascii="Calibri" w:hAnsi="Calibri"/>
      <w:b/>
      <w:sz w:val="22"/>
    </w:rPr>
  </w:style>
  <w:style w:type="character" w:customStyle="1" w:styleId="ConsPlusTitle0">
    <w:name w:val="ConsPlusTitle"/>
    <w:link w:val="ConsPlusTitle"/>
    <w:rPr>
      <w:rFonts w:ascii="Calibri" w:hAnsi="Calibri"/>
      <w:b/>
      <w:sz w:val="22"/>
    </w:rPr>
  </w:style>
  <w:style w:type="paragraph" w:customStyle="1" w:styleId="1f2">
    <w:name w:val="Знак сноски1"/>
    <w:link w:val="aff2"/>
    <w:rPr>
      <w:vertAlign w:val="superscript"/>
    </w:rPr>
  </w:style>
  <w:style w:type="character" w:styleId="aff2">
    <w:name w:val="footnote reference"/>
    <w:link w:val="1f2"/>
    <w:rPr>
      <w:vertAlign w:val="superscript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aff3">
    <w:name w:val="Subtitle"/>
    <w:next w:val="a"/>
    <w:link w:val="af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4">
    <w:name w:val="Подзаголовок Знак"/>
    <w:link w:val="aff3"/>
    <w:rPr>
      <w:rFonts w:ascii="XO Thames" w:hAnsi="XO Thames"/>
      <w:i/>
      <w:sz w:val="24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styleId="35">
    <w:name w:val="Body Text 3"/>
    <w:basedOn w:val="a"/>
    <w:link w:val="36"/>
    <w:pPr>
      <w:spacing w:after="120"/>
    </w:pPr>
    <w:rPr>
      <w:sz w:val="16"/>
    </w:rPr>
  </w:style>
  <w:style w:type="character" w:customStyle="1" w:styleId="36">
    <w:name w:val="Основной текст 3 Знак"/>
    <w:basedOn w:val="1"/>
    <w:link w:val="35"/>
    <w:rPr>
      <w:sz w:val="16"/>
    </w:rPr>
  </w:style>
  <w:style w:type="paragraph" w:styleId="aff5">
    <w:name w:val="Title"/>
    <w:next w:val="a"/>
    <w:link w:val="af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6">
    <w:name w:val="Название Знак"/>
    <w:link w:val="aff5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table" w:styleId="aff7">
    <w:name w:val="Table Grid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f3">
    <w:name w:val="Сетка таблицы1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customStyle="1" w:styleId="12">
    <w:name w:val="Заголовочек 1"/>
    <w:basedOn w:val="a"/>
    <w:link w:val="13"/>
    <w:pPr>
      <w:spacing w:line="360" w:lineRule="auto"/>
      <w:jc w:val="center"/>
    </w:pPr>
    <w:rPr>
      <w:b/>
      <w:smallCaps/>
      <w:spacing w:val="60"/>
    </w:rPr>
  </w:style>
  <w:style w:type="character" w:customStyle="1" w:styleId="13">
    <w:name w:val="Заголовочек 1"/>
    <w:basedOn w:val="1"/>
    <w:link w:val="12"/>
    <w:rPr>
      <w:b/>
      <w:smallCaps/>
      <w:spacing w:val="60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4-15">
    <w:name w:val="Текст 14-1.5"/>
    <w:basedOn w:val="a"/>
    <w:link w:val="14-150"/>
    <w:pPr>
      <w:widowControl w:val="0"/>
      <w:spacing w:line="360" w:lineRule="auto"/>
      <w:ind w:firstLine="709"/>
      <w:jc w:val="both"/>
    </w:pPr>
  </w:style>
  <w:style w:type="character" w:customStyle="1" w:styleId="14-150">
    <w:name w:val="Текст 14-1.5"/>
    <w:basedOn w:val="1"/>
    <w:link w:val="14-15"/>
    <w:rPr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a3">
    <w:name w:val="Содерж"/>
    <w:basedOn w:val="a"/>
    <w:link w:val="a4"/>
    <w:pPr>
      <w:keepNext/>
      <w:spacing w:after="120"/>
      <w:jc w:val="center"/>
    </w:pPr>
    <w:rPr>
      <w:b/>
    </w:rPr>
  </w:style>
  <w:style w:type="character" w:customStyle="1" w:styleId="a4">
    <w:name w:val="Содерж"/>
    <w:basedOn w:val="1"/>
    <w:link w:val="a3"/>
    <w:rPr>
      <w:b/>
      <w:sz w:val="28"/>
    </w:rPr>
  </w:style>
  <w:style w:type="paragraph" w:styleId="a5">
    <w:name w:val="List Paragraph"/>
    <w:basedOn w:val="a"/>
    <w:link w:val="a6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6">
    <w:name w:val="Абзац списка Знак"/>
    <w:basedOn w:val="1"/>
    <w:link w:val="a5"/>
    <w:rPr>
      <w:rFonts w:ascii="Calibri" w:hAnsi="Calibri"/>
      <w:sz w:val="22"/>
    </w:rPr>
  </w:style>
  <w:style w:type="paragraph" w:styleId="a7">
    <w:name w:val="Block Text"/>
    <w:basedOn w:val="a"/>
    <w:link w:val="a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8">
    <w:name w:val="Цитата Знак"/>
    <w:basedOn w:val="1"/>
    <w:link w:val="a7"/>
    <w:rPr>
      <w:rFonts w:ascii="Times New Roman CYR" w:hAnsi="Times New Roman CYR"/>
      <w:b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9">
    <w:name w:val="Body Text Indent"/>
    <w:basedOn w:val="a"/>
    <w:link w:val="aa"/>
    <w:pPr>
      <w:ind w:left="2832"/>
      <w:jc w:val="both"/>
    </w:pPr>
    <w:rPr>
      <w:b/>
    </w:rPr>
  </w:style>
  <w:style w:type="character" w:customStyle="1" w:styleId="aa">
    <w:name w:val="Основной текст с отступом Знак"/>
    <w:basedOn w:val="1"/>
    <w:link w:val="a9"/>
    <w:rPr>
      <w:b/>
      <w:sz w:val="28"/>
    </w:rPr>
  </w:style>
  <w:style w:type="paragraph" w:customStyle="1" w:styleId="ab">
    <w:name w:val="Проектный"/>
    <w:basedOn w:val="a"/>
    <w:link w:val="ac"/>
    <w:pPr>
      <w:spacing w:after="120" w:line="360" w:lineRule="auto"/>
      <w:ind w:firstLine="709"/>
      <w:jc w:val="both"/>
    </w:pPr>
  </w:style>
  <w:style w:type="character" w:customStyle="1" w:styleId="ac">
    <w:name w:val="Проектный"/>
    <w:basedOn w:val="1"/>
    <w:link w:val="ab"/>
    <w:rPr>
      <w:sz w:val="28"/>
    </w:rPr>
  </w:style>
  <w:style w:type="paragraph" w:customStyle="1" w:styleId="14-1512-1">
    <w:name w:val="Текст 14-1.5.Стиль12-1"/>
    <w:basedOn w:val="a"/>
    <w:link w:val="14-1512-10"/>
    <w:pPr>
      <w:spacing w:line="360" w:lineRule="auto"/>
      <w:ind w:firstLine="709"/>
      <w:jc w:val="both"/>
    </w:pPr>
    <w:rPr>
      <w:sz w:val="24"/>
    </w:rPr>
  </w:style>
  <w:style w:type="character" w:customStyle="1" w:styleId="14-1512-10">
    <w:name w:val="Текст 14-1.5.Стиль12-1"/>
    <w:basedOn w:val="1"/>
    <w:link w:val="14-1512-1"/>
    <w:rPr>
      <w:sz w:val="24"/>
    </w:rPr>
  </w:style>
  <w:style w:type="paragraph" w:styleId="ad">
    <w:name w:val="Body Text"/>
    <w:basedOn w:val="a"/>
    <w:link w:val="ae"/>
    <w:pPr>
      <w:spacing w:line="360" w:lineRule="auto"/>
      <w:jc w:val="both"/>
    </w:pPr>
  </w:style>
  <w:style w:type="character" w:customStyle="1" w:styleId="ae">
    <w:name w:val="Основной текст Знак"/>
    <w:basedOn w:val="1"/>
    <w:link w:val="ad"/>
    <w:rPr>
      <w:sz w:val="28"/>
    </w:rPr>
  </w:style>
  <w:style w:type="paragraph" w:styleId="af">
    <w:name w:val="Balloon Text"/>
    <w:basedOn w:val="a"/>
    <w:link w:val="14"/>
    <w:rPr>
      <w:rFonts w:ascii="Tahoma" w:hAnsi="Tahoma"/>
      <w:sz w:val="16"/>
    </w:rPr>
  </w:style>
  <w:style w:type="character" w:customStyle="1" w:styleId="14">
    <w:name w:val="Текст выноски Знак1"/>
    <w:basedOn w:val="1"/>
    <w:link w:val="af"/>
    <w:rPr>
      <w:rFonts w:ascii="Tahoma" w:hAnsi="Tahoma"/>
      <w:sz w:val="16"/>
    </w:rPr>
  </w:style>
  <w:style w:type="paragraph" w:customStyle="1" w:styleId="af0">
    <w:name w:val="Текст выноски Знак"/>
    <w:link w:val="af1"/>
    <w:rPr>
      <w:rFonts w:ascii="Tahoma" w:hAnsi="Tahoma"/>
      <w:sz w:val="16"/>
    </w:rPr>
  </w:style>
  <w:style w:type="character" w:customStyle="1" w:styleId="af1">
    <w:name w:val="Текст выноски Знак"/>
    <w:link w:val="af0"/>
    <w:rPr>
      <w:rFonts w:ascii="Tahoma" w:hAnsi="Tahoma"/>
      <w:sz w:val="16"/>
    </w:rPr>
  </w:style>
  <w:style w:type="paragraph" w:customStyle="1" w:styleId="15">
    <w:name w:val="Основной шрифт абзаца1"/>
    <w:link w:val="16"/>
  </w:style>
  <w:style w:type="paragraph" w:customStyle="1" w:styleId="16">
    <w:name w:val="Номер страницы1"/>
    <w:basedOn w:val="15"/>
    <w:link w:val="af2"/>
  </w:style>
  <w:style w:type="character" w:styleId="af2">
    <w:name w:val="page number"/>
    <w:basedOn w:val="a0"/>
    <w:link w:val="16"/>
  </w:style>
  <w:style w:type="paragraph" w:customStyle="1" w:styleId="140">
    <w:name w:val="Загл.14"/>
    <w:basedOn w:val="a"/>
    <w:link w:val="141"/>
    <w:pPr>
      <w:widowControl w:val="0"/>
      <w:jc w:val="center"/>
    </w:pPr>
    <w:rPr>
      <w:b/>
    </w:rPr>
  </w:style>
  <w:style w:type="character" w:customStyle="1" w:styleId="141">
    <w:name w:val="Загл.14"/>
    <w:basedOn w:val="1"/>
    <w:link w:val="140"/>
    <w:rPr>
      <w:b/>
      <w:sz w:val="28"/>
    </w:rPr>
  </w:style>
  <w:style w:type="paragraph" w:styleId="31">
    <w:name w:val="Body Text Indent 3"/>
    <w:basedOn w:val="a"/>
    <w:link w:val="32"/>
    <w:pPr>
      <w:spacing w:line="360" w:lineRule="auto"/>
      <w:ind w:left="5529" w:hanging="4962"/>
      <w:jc w:val="both"/>
    </w:pPr>
  </w:style>
  <w:style w:type="character" w:customStyle="1" w:styleId="32">
    <w:name w:val="Основной текст с отступом 3 Знак"/>
    <w:basedOn w:val="1"/>
    <w:link w:val="31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7">
    <w:name w:val="Верхний колонтитул1"/>
    <w:basedOn w:val="a"/>
    <w:link w:val="18"/>
    <w:pPr>
      <w:tabs>
        <w:tab w:val="center" w:pos="4536"/>
        <w:tab w:val="right" w:pos="9072"/>
      </w:tabs>
    </w:pPr>
    <w:rPr>
      <w:sz w:val="20"/>
    </w:rPr>
  </w:style>
  <w:style w:type="character" w:customStyle="1" w:styleId="18">
    <w:name w:val="Верхний колонтитул1"/>
    <w:basedOn w:val="1"/>
    <w:link w:val="17"/>
    <w:rPr>
      <w:sz w:val="20"/>
    </w:rPr>
  </w:style>
  <w:style w:type="paragraph" w:styleId="af3">
    <w:name w:val="footer"/>
    <w:basedOn w:val="a"/>
    <w:link w:val="19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1"/>
    <w:link w:val="af3"/>
    <w:rPr>
      <w:sz w:val="28"/>
    </w:rPr>
  </w:style>
  <w:style w:type="paragraph" w:customStyle="1" w:styleId="14-151">
    <w:name w:val="14-15"/>
    <w:basedOn w:val="a9"/>
    <w:link w:val="14-152"/>
    <w:pPr>
      <w:spacing w:line="360" w:lineRule="auto"/>
      <w:ind w:left="0" w:firstLine="709"/>
    </w:pPr>
    <w:rPr>
      <w:b w:val="0"/>
    </w:rPr>
  </w:style>
  <w:style w:type="character" w:customStyle="1" w:styleId="14-152">
    <w:name w:val="14-15"/>
    <w:basedOn w:val="aa"/>
    <w:link w:val="14-151"/>
    <w:rPr>
      <w:b w:val="0"/>
      <w:sz w:val="28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customStyle="1" w:styleId="1a">
    <w:name w:val="Строгий1"/>
    <w:link w:val="af4"/>
    <w:rPr>
      <w:b/>
    </w:rPr>
  </w:style>
  <w:style w:type="character" w:styleId="af4">
    <w:name w:val="Strong"/>
    <w:link w:val="1a"/>
    <w:rPr>
      <w:b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f5">
    <w:name w:val="No Spacing"/>
    <w:link w:val="af6"/>
    <w:rPr>
      <w:rFonts w:ascii="Calibri" w:hAnsi="Calibri"/>
      <w:sz w:val="22"/>
    </w:rPr>
  </w:style>
  <w:style w:type="character" w:customStyle="1" w:styleId="af6">
    <w:name w:val="Без интервала Знак"/>
    <w:link w:val="af5"/>
    <w:rPr>
      <w:rFonts w:ascii="Calibri" w:hAnsi="Calibri"/>
      <w:sz w:val="22"/>
    </w:rPr>
  </w:style>
  <w:style w:type="paragraph" w:styleId="23">
    <w:name w:val="Body Text Indent 2"/>
    <w:basedOn w:val="a"/>
    <w:link w:val="24"/>
    <w:pPr>
      <w:ind w:firstLine="851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af7">
    <w:name w:val="Нижний колонтитул Знак"/>
    <w:link w:val="af8"/>
    <w:rPr>
      <w:sz w:val="28"/>
    </w:rPr>
  </w:style>
  <w:style w:type="character" w:customStyle="1" w:styleId="af8">
    <w:name w:val="Нижний колонтитул Знак"/>
    <w:link w:val="af7"/>
    <w:rPr>
      <w:sz w:val="28"/>
    </w:rPr>
  </w:style>
  <w:style w:type="paragraph" w:customStyle="1" w:styleId="1b">
    <w:name w:val="Гиперссылка1"/>
    <w:link w:val="af9"/>
    <w:rPr>
      <w:color w:val="0000FF"/>
      <w:u w:val="single"/>
    </w:rPr>
  </w:style>
  <w:style w:type="character" w:styleId="af9">
    <w:name w:val="Hyperlink"/>
    <w:link w:val="1b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1c">
    <w:name w:val="toc 1"/>
    <w:next w:val="a"/>
    <w:link w:val="1d"/>
    <w:uiPriority w:val="39"/>
    <w:rPr>
      <w:rFonts w:ascii="XO Thames" w:hAnsi="XO Thames"/>
      <w:b/>
      <w:sz w:val="28"/>
    </w:rPr>
  </w:style>
  <w:style w:type="character" w:customStyle="1" w:styleId="1d">
    <w:name w:val="Оглавление 1 Знак"/>
    <w:link w:val="1c"/>
    <w:rPr>
      <w:rFonts w:ascii="XO Thames" w:hAnsi="XO Thames"/>
      <w:b/>
      <w:sz w:val="28"/>
    </w:rPr>
  </w:style>
  <w:style w:type="paragraph" w:customStyle="1" w:styleId="afa">
    <w:name w:val="Рабочий"/>
    <w:basedOn w:val="a"/>
    <w:link w:val="afb"/>
    <w:pPr>
      <w:spacing w:line="360" w:lineRule="auto"/>
      <w:ind w:firstLine="709"/>
      <w:jc w:val="both"/>
    </w:pPr>
    <w:rPr>
      <w:sz w:val="24"/>
    </w:rPr>
  </w:style>
  <w:style w:type="character" w:customStyle="1" w:styleId="afb">
    <w:name w:val="Рабочий"/>
    <w:basedOn w:val="1"/>
    <w:link w:val="afa"/>
    <w:rPr>
      <w:sz w:val="24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e">
    <w:name w:val="Стиль1"/>
    <w:basedOn w:val="a"/>
    <w:link w:val="1f"/>
  </w:style>
  <w:style w:type="character" w:customStyle="1" w:styleId="1f">
    <w:name w:val="Стиль1"/>
    <w:basedOn w:val="1"/>
    <w:link w:val="1e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fc">
    <w:name w:val="header"/>
    <w:basedOn w:val="a"/>
    <w:link w:val="afd"/>
    <w:pPr>
      <w:tabs>
        <w:tab w:val="center" w:pos="4677"/>
        <w:tab w:val="right" w:pos="9355"/>
      </w:tabs>
    </w:pPr>
  </w:style>
  <w:style w:type="character" w:customStyle="1" w:styleId="afd">
    <w:name w:val="Верхний колонтитул Знак"/>
    <w:basedOn w:val="1"/>
    <w:link w:val="afc"/>
    <w:rPr>
      <w:sz w:val="28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customStyle="1" w:styleId="1f0">
    <w:name w:val="Верхний колонтитул Знак1"/>
    <w:link w:val="1f1"/>
    <w:rPr>
      <w:sz w:val="24"/>
    </w:rPr>
  </w:style>
  <w:style w:type="character" w:customStyle="1" w:styleId="1f1">
    <w:name w:val="Верхний колонтитул Знак1"/>
    <w:link w:val="1f0"/>
    <w:rPr>
      <w:rFonts w:ascii="Times New Roman" w:hAnsi="Times New Roman"/>
      <w:sz w:val="24"/>
    </w:rPr>
  </w:style>
  <w:style w:type="paragraph" w:customStyle="1" w:styleId="110">
    <w:name w:val="Заголовок 11"/>
    <w:basedOn w:val="a"/>
    <w:link w:val="111"/>
    <w:pPr>
      <w:keepNext/>
      <w:outlineLvl w:val="0"/>
    </w:pPr>
    <w:rPr>
      <w:b/>
      <w:sz w:val="36"/>
    </w:rPr>
  </w:style>
  <w:style w:type="character" w:customStyle="1" w:styleId="111">
    <w:name w:val="Заголовок 11"/>
    <w:basedOn w:val="1"/>
    <w:link w:val="110"/>
    <w:rPr>
      <w:b/>
      <w:sz w:val="36"/>
    </w:rPr>
  </w:style>
  <w:style w:type="paragraph" w:customStyle="1" w:styleId="14-153">
    <w:name w:val="текст14-15"/>
    <w:basedOn w:val="a"/>
    <w:link w:val="14-154"/>
    <w:pPr>
      <w:widowControl w:val="0"/>
      <w:spacing w:line="360" w:lineRule="auto"/>
      <w:ind w:firstLine="720"/>
      <w:jc w:val="both"/>
    </w:pPr>
  </w:style>
  <w:style w:type="character" w:customStyle="1" w:styleId="14-154">
    <w:name w:val="текст14-15"/>
    <w:basedOn w:val="1"/>
    <w:link w:val="14-153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e">
    <w:name w:val="Normal (Web)"/>
    <w:basedOn w:val="a"/>
    <w:link w:val="aff"/>
    <w:pPr>
      <w:spacing w:beforeAutospacing="1" w:afterAutospacing="1"/>
    </w:pPr>
    <w:rPr>
      <w:sz w:val="24"/>
    </w:rPr>
  </w:style>
  <w:style w:type="character" w:customStyle="1" w:styleId="aff">
    <w:name w:val="Обычный (веб) Знак"/>
    <w:basedOn w:val="1"/>
    <w:link w:val="afe"/>
    <w:rPr>
      <w:sz w:val="24"/>
    </w:rPr>
  </w:style>
  <w:style w:type="paragraph" w:styleId="25">
    <w:name w:val="Body Text 2"/>
    <w:basedOn w:val="a"/>
    <w:link w:val="26"/>
    <w:pPr>
      <w:spacing w:after="120" w:line="480" w:lineRule="auto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aff0">
    <w:name w:val="Адресат"/>
    <w:basedOn w:val="a"/>
    <w:link w:val="aff1"/>
    <w:pPr>
      <w:ind w:left="3969"/>
      <w:jc w:val="both"/>
    </w:pPr>
    <w:rPr>
      <w:sz w:val="16"/>
    </w:rPr>
  </w:style>
  <w:style w:type="character" w:customStyle="1" w:styleId="aff1">
    <w:name w:val="Адресат"/>
    <w:basedOn w:val="1"/>
    <w:link w:val="aff0"/>
    <w:rPr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PlusTitle">
    <w:name w:val="ConsPlusTitle"/>
    <w:link w:val="ConsPlusTitle0"/>
    <w:pPr>
      <w:widowControl w:val="0"/>
    </w:pPr>
    <w:rPr>
      <w:rFonts w:ascii="Calibri" w:hAnsi="Calibri"/>
      <w:b/>
      <w:sz w:val="22"/>
    </w:rPr>
  </w:style>
  <w:style w:type="character" w:customStyle="1" w:styleId="ConsPlusTitle0">
    <w:name w:val="ConsPlusTitle"/>
    <w:link w:val="ConsPlusTitle"/>
    <w:rPr>
      <w:rFonts w:ascii="Calibri" w:hAnsi="Calibri"/>
      <w:b/>
      <w:sz w:val="22"/>
    </w:rPr>
  </w:style>
  <w:style w:type="paragraph" w:customStyle="1" w:styleId="1f2">
    <w:name w:val="Знак сноски1"/>
    <w:link w:val="aff2"/>
    <w:rPr>
      <w:vertAlign w:val="superscript"/>
    </w:rPr>
  </w:style>
  <w:style w:type="character" w:styleId="aff2">
    <w:name w:val="footnote reference"/>
    <w:link w:val="1f2"/>
    <w:rPr>
      <w:vertAlign w:val="superscript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styleId="aff3">
    <w:name w:val="Subtitle"/>
    <w:next w:val="a"/>
    <w:link w:val="af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4">
    <w:name w:val="Подзаголовок Знак"/>
    <w:link w:val="aff3"/>
    <w:rPr>
      <w:rFonts w:ascii="XO Thames" w:hAnsi="XO Thames"/>
      <w:i/>
      <w:sz w:val="24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styleId="35">
    <w:name w:val="Body Text 3"/>
    <w:basedOn w:val="a"/>
    <w:link w:val="36"/>
    <w:pPr>
      <w:spacing w:after="120"/>
    </w:pPr>
    <w:rPr>
      <w:sz w:val="16"/>
    </w:rPr>
  </w:style>
  <w:style w:type="character" w:customStyle="1" w:styleId="36">
    <w:name w:val="Основной текст 3 Знак"/>
    <w:basedOn w:val="1"/>
    <w:link w:val="35"/>
    <w:rPr>
      <w:sz w:val="16"/>
    </w:rPr>
  </w:style>
  <w:style w:type="paragraph" w:styleId="aff5">
    <w:name w:val="Title"/>
    <w:next w:val="a"/>
    <w:link w:val="af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6">
    <w:name w:val="Название Знак"/>
    <w:link w:val="aff5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table" w:styleId="aff7">
    <w:name w:val="Table Grid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f3">
    <w:name w:val="Сетка таблицы1"/>
    <w:basedOn w:val="a1"/>
    <w:rPr>
      <w:rFonts w:ascii="Calibri" w:hAnsi="Calibri"/>
      <w:sz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2024-06-28T13:04:00Z</dcterms:created>
  <dcterms:modified xsi:type="dcterms:W3CDTF">2024-06-28T13:04:00Z</dcterms:modified>
</cp:coreProperties>
</file>