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015" cy="77597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015" cy="7759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30 июля </w:t>
      </w:r>
      <w:r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>№ 138-9</w:t>
      </w: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>Об исключении из резерва составов участковых избирательных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0C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</w:t>
      </w:r>
      <w:r>
        <w:rPr>
          <w:rFonts w:ascii="Times New Roman" w:hAnsi="Times New Roman"/>
          <w:sz w:val="28"/>
        </w:rPr>
        <w:t xml:space="preserve">прав и права на участие в референдуме граждан Российской Федерации», </w:t>
      </w:r>
      <w:r>
        <w:rPr>
          <w:rFonts w:ascii="Times New Roman" w:hAnsi="Times New Roman"/>
          <w:color w:val="000000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</w:t>
      </w:r>
      <w:r>
        <w:rPr>
          <w:rFonts w:ascii="Times New Roman" w:hAnsi="Times New Roman"/>
          <w:color w:val="000000"/>
          <w:sz w:val="28"/>
        </w:rPr>
        <w:t xml:space="preserve"> комиссии»</w:t>
      </w:r>
      <w:r>
        <w:rPr>
          <w:rFonts w:ascii="Times New Roman" w:hAnsi="Times New Roman"/>
          <w:sz w:val="28"/>
        </w:rPr>
        <w:t>, Территориальная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 (западная) Ростовской области</w:t>
      </w:r>
    </w:p>
    <w:p w14:paraId="0E000000">
      <w:pPr>
        <w:pStyle w:val="Style_2"/>
        <w:widowControl w:val="0"/>
        <w:ind w:firstLine="567" w:left="0"/>
        <w:jc w:val="both"/>
        <w:rPr>
          <w:b w:val="1"/>
        </w:rPr>
      </w:pPr>
    </w:p>
    <w:p w14:paraId="0F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1000000">
      <w:pPr>
        <w:widowControl w:val="0"/>
        <w:numPr>
          <w:numId w:val="1"/>
        </w:numPr>
        <w:spacing w:line="276" w:lineRule="auto"/>
        <w:ind/>
        <w:jc w:val="both"/>
      </w:pPr>
      <w:r>
        <w:rPr>
          <w:rFonts w:ascii="Times New Roman" w:hAnsi="Times New Roman"/>
          <w:sz w:val="28"/>
        </w:rPr>
        <w:t xml:space="preserve">Исключить из резерва составов участковых комиссий </w:t>
      </w:r>
      <w:r>
        <w:rPr>
          <w:rFonts w:ascii="Times New Roman" w:hAnsi="Times New Roman"/>
          <w:sz w:val="28"/>
        </w:rPr>
        <w:t xml:space="preserve">№№ 2215-2272, 2294, 2622 </w:t>
      </w:r>
      <w:r>
        <w:rPr>
          <w:rFonts w:ascii="Times New Roman" w:hAnsi="Times New Roman"/>
          <w:sz w:val="28"/>
        </w:rPr>
        <w:t xml:space="preserve">избирательных участков, участков референдума образованных на территории города Таганрога, лиц, на основании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согласно приложению.</w:t>
      </w:r>
    </w:p>
    <w:p w14:paraId="12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13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(западная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4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 Таганрога </w:t>
      </w:r>
      <w:r>
        <w:rPr>
          <w:rFonts w:ascii="Times New Roman" w:hAnsi="Times New Roman"/>
          <w:sz w:val="28"/>
        </w:rPr>
        <w:t xml:space="preserve">(западная) </w:t>
      </w:r>
      <w:r>
        <w:rPr>
          <w:rFonts w:ascii="Times New Roman" w:hAnsi="Times New Roman"/>
          <w:sz w:val="28"/>
        </w:rPr>
        <w:t>Ростовской области Н.В.Мельникову.</w:t>
      </w:r>
    </w:p>
    <w:p w14:paraId="15000000">
      <w:pPr>
        <w:pStyle w:val="Style_2"/>
        <w:widowControl w:val="0"/>
        <w:spacing w:line="276" w:lineRule="auto"/>
        <w:ind/>
      </w:pPr>
    </w:p>
    <w:p w14:paraId="16000000">
      <w:pPr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9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Н.В.Мельникова</w:t>
      </w:r>
    </w:p>
    <w:p w14:paraId="1B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C000000">
      <w:pPr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/>
    <w:p w14:paraId="27000000"/>
    <w:p w14:paraId="28000000"/>
    <w:p w14:paraId="29000000"/>
    <w:p w14:paraId="2A000000"/>
    <w:p w14:paraId="2B000000"/>
    <w:p w14:paraId="2C000000"/>
    <w:p w14:paraId="2D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комиссии  города Таганрога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от 30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07</w:t>
      </w:r>
      <w:r>
        <w:rPr>
          <w:rFonts w:ascii="Times New Roman" w:hAnsi="Times New Roman"/>
          <w:sz w:val="28"/>
        </w:rPr>
        <w:t>.2025г.  № 138-9</w:t>
      </w:r>
    </w:p>
    <w:p w14:paraId="2E000000">
      <w:pPr>
        <w:widowControl w:val="1"/>
        <w:ind/>
        <w:jc w:val="center"/>
        <w:rPr>
          <w:sz w:val="28"/>
        </w:rPr>
      </w:pPr>
    </w:p>
    <w:p w14:paraId="2F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 xml:space="preserve">Список лиц, исключаемых из резерва </w:t>
      </w:r>
      <w:r>
        <w:rPr>
          <w:rFonts w:ascii="Times New Roman" w:hAnsi="Times New Roman"/>
          <w:b w:val="1"/>
          <w:sz w:val="28"/>
        </w:rPr>
        <w:t>составов участковых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30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резерва.</w:t>
      </w:r>
    </w:p>
    <w:p w14:paraId="31000000">
      <w:pPr>
        <w:widowControl w:val="0"/>
        <w:tabs>
          <w:tab w:leader="none" w:pos="0" w:val="left"/>
        </w:tabs>
        <w:spacing w:before="307" w:line="360" w:lineRule="auto"/>
        <w:ind w:hanging="14" w:left="14" w:right="10"/>
        <w:rPr>
          <w:rFonts w:ascii="Times New Roman" w:hAnsi="Times New Roman"/>
          <w:sz w:val="28"/>
        </w:rPr>
      </w:pPr>
    </w:p>
    <w:tbl>
      <w:tblPr>
        <w:tblStyle w:val="Style_3"/>
        <w:tblW w:type="auto" w:w="0"/>
        <w:tblInd w:type="dxa" w:w="1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910"/>
        <w:gridCol w:w="3012"/>
        <w:gridCol w:w="5635"/>
      </w:tblGrid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widowControl w:val="0"/>
              <w:ind w:firstLine="0" w:left="-60" w:right="-11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п\</w:t>
            </w:r>
            <w:r>
              <w:rPr>
                <w:rFonts w:ascii="Times New Roman" w:hAnsi="Times New Roman"/>
                <w:sz w:val="28"/>
              </w:rPr>
              <w:t>п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Субъект предложения кандидатуры в состав избирательной комиссии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Осипян Галина Владимировна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  <w:p w14:paraId="38000000">
            <w:pPr>
              <w:widowControl w:val="0"/>
              <w:ind w:firstLine="0" w:left="0"/>
              <w:rPr>
                <w:rFonts w:ascii="Times New Roman" w:hAnsi="Times New Roman"/>
                <w:sz w:val="28"/>
                <w:shd w:fill="FFD821" w:val="clear"/>
              </w:rPr>
            </w:pP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2.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Дровалева Мария Николаевна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widowControl w:val="0"/>
              <w:ind w:firstLine="0" w:left="0"/>
              <w:rPr>
                <w:rFonts w:ascii="Times New Roman" w:hAnsi="Times New Roman"/>
                <w:sz w:val="28"/>
                <w:shd w:fill="FFD821" w:val="clear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Щербина Елена Николаевна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Федосову Татьяну Ивановну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Захарченко Алла Васильевна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Бухова Светлана Валентиновна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Горошко Надежда Федоровна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1052"/>
        </w:trP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Иваненко Алёна Олеговна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14:paraId="4E000000">
      <w:r>
        <w:t xml:space="preserve"> </w:t>
      </w:r>
    </w:p>
    <w:p w14:paraId="4F000000"/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360"/>
      </w:pPr>
    </w:lvl>
    <w:lvl w:ilvl="1">
      <w:start w:val="1"/>
      <w:numFmt w:val="lowerLetter"/>
      <w:lvlText w:val="%2."/>
      <w:lvlJc w:val="left"/>
      <w:pPr>
        <w:widowControl w:val="0"/>
        <w:ind w:hanging="360" w:left="1080"/>
      </w:pPr>
    </w:lvl>
    <w:lvl w:ilvl="2">
      <w:start w:val="1"/>
      <w:numFmt w:val="lowerRoman"/>
      <w:lvlText w:val="%3."/>
      <w:lvlJc w:val="right"/>
      <w:pPr>
        <w:widowControl w:val="0"/>
        <w:ind w:hanging="180" w:left="1800"/>
      </w:pPr>
    </w:lvl>
    <w:lvl w:ilvl="3">
      <w:start w:val="1"/>
      <w:numFmt w:val="decimal"/>
      <w:lvlText w:val="%4."/>
      <w:lvlJc w:val="left"/>
      <w:pPr>
        <w:widowControl w:val="0"/>
        <w:ind w:hanging="360" w:left="2520"/>
      </w:pPr>
    </w:lvl>
    <w:lvl w:ilvl="4">
      <w:start w:val="1"/>
      <w:numFmt w:val="lowerLetter"/>
      <w:lvlText w:val="%5."/>
      <w:lvlJc w:val="left"/>
      <w:pPr>
        <w:widowControl w:val="0"/>
        <w:ind w:hanging="360" w:left="3240"/>
      </w:pPr>
    </w:lvl>
    <w:lvl w:ilvl="5">
      <w:start w:val="1"/>
      <w:numFmt w:val="lowerRoman"/>
      <w:lvlText w:val="%6."/>
      <w:lvlJc w:val="right"/>
      <w:pPr>
        <w:widowControl w:val="0"/>
        <w:ind w:hanging="180" w:left="3960"/>
      </w:pPr>
    </w:lvl>
    <w:lvl w:ilvl="6">
      <w:start w:val="1"/>
      <w:numFmt w:val="decimal"/>
      <w:lvlText w:val="%7."/>
      <w:lvlJc w:val="left"/>
      <w:pPr>
        <w:widowControl w:val="0"/>
        <w:ind w:hanging="360" w:left="4680"/>
      </w:pPr>
    </w:lvl>
    <w:lvl w:ilvl="7">
      <w:start w:val="1"/>
      <w:numFmt w:val="lowerLetter"/>
      <w:lvlText w:val="%8."/>
      <w:lvlJc w:val="left"/>
      <w:pPr>
        <w:widowControl w:val="0"/>
        <w:ind w:hanging="360" w:left="5400"/>
      </w:pPr>
    </w:lvl>
    <w:lvl w:ilvl="8">
      <w:start w:val="1"/>
      <w:numFmt w:val="lowerRoman"/>
      <w:lvlText w:val="%9."/>
      <w:lvlJc w:val="right"/>
      <w:pPr>
        <w:widowControl w:val="0"/>
        <w:ind w:hanging="180" w:left="612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Balloon Text"/>
    <w:basedOn w:val="Style_4"/>
    <w:link w:val="Style_6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6_ch" w:type="character">
    <w:name w:val="Balloon Text"/>
    <w:basedOn w:val="Style_4_ch"/>
    <w:link w:val="Style_6"/>
    <w:rPr>
      <w:rFonts w:ascii="Tahoma" w:hAnsi="Tahoma"/>
      <w:sz w:val="16"/>
    </w:rPr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" w:type="paragraph">
    <w:name w:val="List Paragraph"/>
    <w:basedOn w:val="Style_4"/>
    <w:link w:val="Style_2_ch"/>
    <w:pPr>
      <w:widowControl w:val="0"/>
      <w:spacing w:after="0" w:line="240" w:lineRule="auto"/>
      <w:ind w:firstLine="0" w:left="720"/>
      <w:contextualSpacing w:val="1"/>
    </w:pPr>
    <w:rPr>
      <w:rFonts w:ascii="Times New Roman" w:hAnsi="Times New Roman"/>
      <w:sz w:val="28"/>
    </w:rPr>
  </w:style>
  <w:style w:styleId="Style_2_ch" w:type="character">
    <w:name w:val="List Paragraph"/>
    <w:basedOn w:val="Style_4_ch"/>
    <w:link w:val="Style_2"/>
    <w:rPr>
      <w:rFonts w:ascii="Times New Roman" w:hAnsi="Times New Roman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2024-02-13T07:13:23Z</dcterms:created>
  <dcterms:modified xsi:type="dcterms:W3CDTF">2025-08-01T08:29:22Z</dcterms:modified>
</cp:coreProperties>
</file>