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E11" w:rsidRDefault="003C1801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E11" w:rsidRDefault="003C1801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4C1E11" w:rsidRDefault="003C1801">
      <w:pPr>
        <w:jc w:val="center"/>
        <w:rPr>
          <w:b/>
          <w:sz w:val="28"/>
        </w:rPr>
      </w:pPr>
      <w:r>
        <w:rPr>
          <w:b/>
          <w:sz w:val="28"/>
        </w:rPr>
        <w:t>Г. ТАГАНРОГА(ЗАПАДНАЯ) РОСТОВСКОЙ ОБЛАСТИ</w:t>
      </w:r>
    </w:p>
    <w:p w:rsidR="004C1E11" w:rsidRDefault="004C1E11">
      <w:pPr>
        <w:jc w:val="center"/>
        <w:rPr>
          <w:b/>
          <w:sz w:val="28"/>
        </w:rPr>
      </w:pPr>
    </w:p>
    <w:p w:rsidR="004C1E11" w:rsidRDefault="003C1801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4C1E11" w:rsidRDefault="004C1E11">
      <w:pPr>
        <w:jc w:val="center"/>
        <w:outlineLvl w:val="0"/>
        <w:rPr>
          <w:b/>
        </w:rPr>
      </w:pPr>
    </w:p>
    <w:p w:rsidR="004C1E11" w:rsidRDefault="003C1801">
      <w:r>
        <w:rPr>
          <w:sz w:val="28"/>
        </w:rPr>
        <w:t>22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103-12</w:t>
      </w:r>
    </w:p>
    <w:p w:rsidR="004C1E11" w:rsidRDefault="004C1E11">
      <w:pPr>
        <w:jc w:val="center"/>
      </w:pPr>
    </w:p>
    <w:p w:rsidR="004C1E11" w:rsidRDefault="004C1E11"/>
    <w:p w:rsidR="004C1E11" w:rsidRDefault="003C1801">
      <w:pPr>
        <w:pStyle w:val="a8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Таганрога </w:t>
      </w:r>
      <w:r>
        <w:rPr>
          <w:b/>
          <w:sz w:val="28"/>
        </w:rPr>
        <w:t>восьмого созыва</w:t>
      </w:r>
      <w:r>
        <w:rPr>
          <w:b/>
          <w:sz w:val="28"/>
        </w:rPr>
        <w:br/>
        <w:t>Селиванова В.В.</w:t>
      </w:r>
    </w:p>
    <w:p w:rsidR="004C1E11" w:rsidRDefault="004C1E11">
      <w:pPr>
        <w:pStyle w:val="a8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4C1E11" w:rsidRDefault="004C1E11">
      <w:pPr>
        <w:ind w:right="-185"/>
        <w:rPr>
          <w:sz w:val="28"/>
        </w:rPr>
      </w:pPr>
    </w:p>
    <w:p w:rsidR="004C1E11" w:rsidRDefault="003C1801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Таганрога(западная) Ростовской области для регистрации уполномоченного представителя по финансовым вопросам кандидатов  депутаты Городско</w:t>
      </w:r>
      <w:r>
        <w:rPr>
          <w:sz w:val="28"/>
        </w:rPr>
        <w:t>й Думы города Таганрога  восьмого созыва  Селиванова Валерия Викторовича,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частью 6</w:t>
      </w:r>
      <w:r>
        <w:rPr>
          <w:sz w:val="28"/>
        </w:rPr>
        <w:t xml:space="preserve"> статьи 45 Областного закона от 12.05.2016 № 525-ЗС «О выборах и референдумах Ростовской области» Территориальная избирательная комиссия города Таганрога(западная) Ростовской области</w:t>
      </w:r>
    </w:p>
    <w:p w:rsidR="004C1E11" w:rsidRDefault="003C1801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4C1E11" w:rsidRDefault="004C1E11">
      <w:pPr>
        <w:pStyle w:val="a8"/>
        <w:spacing w:line="240" w:lineRule="auto"/>
        <w:rPr>
          <w:b/>
          <w:spacing w:val="20"/>
          <w:sz w:val="28"/>
        </w:rPr>
      </w:pPr>
    </w:p>
    <w:p w:rsidR="004C1E11" w:rsidRDefault="003C1801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представителя по финан</w:t>
      </w:r>
      <w:r>
        <w:rPr>
          <w:sz w:val="28"/>
        </w:rPr>
        <w:t>совым вопросам кандидата в депутаты Городской Думы города Таганрога восьмого созыва Селиванова Валерия Викторовича  – Бабанову Оксану Сергеевну .</w:t>
      </w:r>
    </w:p>
    <w:p w:rsidR="004C1E11" w:rsidRDefault="003C1801">
      <w:pPr>
        <w:spacing w:line="360" w:lineRule="auto"/>
        <w:ind w:firstLine="709"/>
        <w:jc w:val="both"/>
      </w:pPr>
      <w:r>
        <w:rPr>
          <w:sz w:val="28"/>
        </w:rPr>
        <w:t>2. Предаставить настоящее постановление в  один из перечисленных филиалов (внутреннем структурном подразделени</w:t>
      </w:r>
      <w:r>
        <w:rPr>
          <w:sz w:val="28"/>
        </w:rPr>
        <w:t>и) ПАО «Сбербанк России»</w:t>
      </w:r>
    </w:p>
    <w:p w:rsidR="004C1E11" w:rsidRDefault="003C1801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4C1E11" w:rsidRDefault="003C1801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 xml:space="preserve">№ 5221/0585 Ростовского отделения публичного </w:t>
      </w:r>
      <w:r>
        <w:rPr>
          <w:sz w:val="28"/>
        </w:rPr>
        <w:t>акционерного общества «Сбербанк России», расположенный по адресу: 347900,Ростовская обл., г. Таганрог ,ул.Калинина д.13</w:t>
      </w:r>
    </w:p>
    <w:p w:rsidR="004C1E11" w:rsidRDefault="003C1801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347900,Ростовская обл.,г.</w:t>
      </w:r>
      <w:r>
        <w:rPr>
          <w:sz w:val="28"/>
        </w:rPr>
        <w:t xml:space="preserve"> Таганрог, ул.Фрунзе д.78</w:t>
      </w:r>
    </w:p>
    <w:p w:rsidR="004C1E11" w:rsidRDefault="003C1801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ул.Чехова д.357</w:t>
      </w:r>
    </w:p>
    <w:p w:rsidR="004C1E11" w:rsidRDefault="004C1E11">
      <w:pPr>
        <w:spacing w:line="360" w:lineRule="auto"/>
        <w:ind w:firstLine="709"/>
        <w:jc w:val="both"/>
        <w:rPr>
          <w:sz w:val="28"/>
        </w:rPr>
      </w:pPr>
    </w:p>
    <w:p w:rsidR="004C1E11" w:rsidRDefault="003C1801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Разместить настоящее постановление на сайте Территориальной изб</w:t>
      </w:r>
      <w:r>
        <w:rPr>
          <w:sz w:val="28"/>
        </w:rPr>
        <w:t xml:space="preserve">ирательной комиссии города Таганрога </w:t>
      </w:r>
      <w:r>
        <w:rPr>
          <w:sz w:val="28"/>
        </w:rPr>
        <w:br/>
        <w:t xml:space="preserve"> в информационно-телекоммуникационной сети «Интернет».</w:t>
      </w:r>
    </w:p>
    <w:p w:rsidR="004C1E11" w:rsidRDefault="003C1801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 Контроль за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Мельникову Н.В.</w:t>
      </w:r>
    </w:p>
    <w:p w:rsidR="004C1E11" w:rsidRDefault="004C1E11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4C1E11" w:rsidRDefault="004C1E11">
      <w:pPr>
        <w:rPr>
          <w:sz w:val="28"/>
        </w:rPr>
      </w:pPr>
    </w:p>
    <w:p w:rsidR="004C1E11" w:rsidRDefault="004C1E11">
      <w:pPr>
        <w:rPr>
          <w:sz w:val="28"/>
        </w:rPr>
      </w:pPr>
    </w:p>
    <w:p w:rsidR="004C1E11" w:rsidRDefault="003C1801">
      <w:pPr>
        <w:rPr>
          <w:sz w:val="28"/>
        </w:rPr>
      </w:pPr>
      <w:r>
        <w:rPr>
          <w:sz w:val="28"/>
        </w:rPr>
        <w:t>Председатель</w:t>
      </w:r>
      <w:r>
        <w:rPr>
          <w:sz w:val="28"/>
        </w:rPr>
        <w:t xml:space="preserve">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А.М.Ищенко                                                            </w:t>
      </w:r>
    </w:p>
    <w:p w:rsidR="004C1E11" w:rsidRDefault="004C1E11">
      <w:pPr>
        <w:rPr>
          <w:sz w:val="28"/>
        </w:rPr>
      </w:pPr>
    </w:p>
    <w:p w:rsidR="004C1E11" w:rsidRDefault="003C1801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Н.В.Мельникова                                                                </w:t>
      </w:r>
    </w:p>
    <w:sectPr w:rsidR="004C1E11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801" w:rsidRDefault="003C1801">
      <w:r>
        <w:separator/>
      </w:r>
    </w:p>
  </w:endnote>
  <w:endnote w:type="continuationSeparator" w:id="0">
    <w:p w:rsidR="003C1801" w:rsidRDefault="003C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801" w:rsidRDefault="003C1801">
      <w:r>
        <w:separator/>
      </w:r>
    </w:p>
  </w:footnote>
  <w:footnote w:type="continuationSeparator" w:id="0">
    <w:p w:rsidR="003C1801" w:rsidRDefault="003C1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11" w:rsidRDefault="003C1801">
    <w:pPr>
      <w:pStyle w:val="aa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</w:rPr>
      <w:t xml:space="preserve"> </w:t>
    </w:r>
    <w:r>
      <w:rPr>
        <w:rStyle w:val="a5"/>
      </w:rPr>
      <w:fldChar w:fldCharType="end"/>
    </w:r>
  </w:p>
  <w:p w:rsidR="004C1E11" w:rsidRDefault="004C1E11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11" w:rsidRDefault="003C1801">
    <w:pPr>
      <w:pStyle w:val="aa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 w:rsidR="00EB7848">
      <w:rPr>
        <w:rStyle w:val="a5"/>
        <w:noProof/>
      </w:rPr>
      <w:t>2</w:t>
    </w:r>
    <w:r>
      <w:rPr>
        <w:rStyle w:val="a5"/>
      </w:rPr>
      <w:fldChar w:fldCharType="end"/>
    </w:r>
  </w:p>
  <w:p w:rsidR="004C1E11" w:rsidRDefault="004C1E1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C09CB"/>
    <w:multiLevelType w:val="multilevel"/>
    <w:tmpl w:val="E274FB5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C1E11"/>
    <w:rsid w:val="003C1801"/>
    <w:rsid w:val="004C1E11"/>
    <w:rsid w:val="00EB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15">
    <w:name w:val="Знак сноски1"/>
    <w:link w:val="a7"/>
    <w:rPr>
      <w:vertAlign w:val="superscript"/>
    </w:rPr>
  </w:style>
  <w:style w:type="character" w:styleId="a7">
    <w:name w:val="footnote reference"/>
    <w:link w:val="15"/>
    <w:rPr>
      <w:vertAlign w:val="superscript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1"/>
    <w:link w:val="aa"/>
    <w:rPr>
      <w:sz w:val="24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0">
    <w:name w:val="учебный"/>
    <w:basedOn w:val="a"/>
    <w:link w:val="af1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f1">
    <w:name w:val="учебный"/>
    <w:basedOn w:val="1"/>
    <w:link w:val="af0"/>
    <w:rPr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15">
    <w:name w:val="Знак сноски1"/>
    <w:link w:val="a7"/>
    <w:rPr>
      <w:vertAlign w:val="superscript"/>
    </w:rPr>
  </w:style>
  <w:style w:type="character" w:styleId="a7">
    <w:name w:val="footnote reference"/>
    <w:link w:val="15"/>
    <w:rPr>
      <w:vertAlign w:val="superscript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1"/>
    <w:link w:val="aa"/>
    <w:rPr>
      <w:sz w:val="24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0">
    <w:name w:val="учебный"/>
    <w:basedOn w:val="a"/>
    <w:link w:val="af1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f1">
    <w:name w:val="учебный"/>
    <w:basedOn w:val="1"/>
    <w:link w:val="af0"/>
    <w:rPr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2024-07-26T09:29:00Z</dcterms:created>
  <dcterms:modified xsi:type="dcterms:W3CDTF">2024-07-26T09:29:00Z</dcterms:modified>
</cp:coreProperties>
</file>