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62995" w:rsidP="002E64BE">
      <w:pPr>
        <w:rPr>
          <w:szCs w:val="28"/>
        </w:rPr>
      </w:pPr>
      <w:r>
        <w:rPr>
          <w:szCs w:val="28"/>
        </w:rPr>
        <w:t xml:space="preserve">    </w:t>
      </w:r>
      <w:r w:rsidR="004B497F">
        <w:rPr>
          <w:szCs w:val="28"/>
        </w:rPr>
        <w:t>10</w:t>
      </w:r>
      <w:r w:rsidR="0097063D">
        <w:rPr>
          <w:szCs w:val="28"/>
        </w:rPr>
        <w:t xml:space="preserve"> </w:t>
      </w:r>
      <w:r w:rsidR="004B497F">
        <w:rPr>
          <w:szCs w:val="28"/>
        </w:rPr>
        <w:t>августа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 w:rsidR="004B497F">
        <w:rPr>
          <w:szCs w:val="28"/>
        </w:rPr>
        <w:t>14-6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815077">
        <w:rPr>
          <w:rFonts w:eastAsia="Calibri"/>
          <w:b/>
          <w:bCs/>
          <w:szCs w:val="28"/>
        </w:rPr>
        <w:t>референдума № 2262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AD2A01">
      <w:pPr>
        <w:spacing w:line="360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  <w:r>
        <w:rPr>
          <w:rFonts w:eastAsia="Calibri"/>
          <w:szCs w:val="28"/>
        </w:rPr>
        <w:t xml:space="preserve"> Территориальная избирательная комиссия города Таганрога (западная) Ростовской области</w:t>
      </w:r>
    </w:p>
    <w:p w:rsidR="003F517C" w:rsidRDefault="003F517C" w:rsidP="00AD2A01">
      <w:pPr>
        <w:spacing w:line="360" w:lineRule="auto"/>
        <w:ind w:firstLine="709"/>
        <w:jc w:val="both"/>
        <w:rPr>
          <w:rFonts w:eastAsia="Calibri"/>
          <w:szCs w:val="28"/>
        </w:rPr>
      </w:pPr>
    </w:p>
    <w:p w:rsidR="003F517C" w:rsidRDefault="003F517C" w:rsidP="00AD2A01">
      <w:pPr>
        <w:pStyle w:val="af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AD2A01">
      <w:pPr>
        <w:spacing w:line="360" w:lineRule="auto"/>
        <w:ind w:firstLine="708"/>
        <w:jc w:val="center"/>
        <w:rPr>
          <w:rFonts w:eastAsia="Calibri"/>
          <w:szCs w:val="28"/>
        </w:rPr>
      </w:pPr>
    </w:p>
    <w:p w:rsidR="003F517C" w:rsidRDefault="003F517C" w:rsidP="00AD2A01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815077">
        <w:rPr>
          <w:rFonts w:eastAsia="Calibri"/>
          <w:szCs w:val="28"/>
        </w:rPr>
        <w:t>стка, участка референдума № 2262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 xml:space="preserve">авом решающего голоса  </w:t>
      </w:r>
      <w:r w:rsidR="00815077">
        <w:rPr>
          <w:rFonts w:eastAsia="Calibri"/>
          <w:szCs w:val="28"/>
        </w:rPr>
        <w:t xml:space="preserve">Ковалевскую </w:t>
      </w:r>
      <w:r w:rsidR="00F76E28">
        <w:rPr>
          <w:rFonts w:eastAsia="Calibri"/>
          <w:szCs w:val="28"/>
        </w:rPr>
        <w:t>Оксану Валериевну</w:t>
      </w:r>
      <w:r w:rsidR="00560A4D">
        <w:rPr>
          <w:rFonts w:eastAsia="Calibri"/>
          <w:szCs w:val="28"/>
        </w:rPr>
        <w:t xml:space="preserve">, выдвинута </w:t>
      </w:r>
      <w:r w:rsidR="00F76E28">
        <w:rPr>
          <w:rFonts w:eastAsia="Calibri"/>
          <w:szCs w:val="28"/>
        </w:rPr>
        <w:t>Региональным</w:t>
      </w:r>
      <w:r w:rsidR="00F76E28" w:rsidRPr="00F76E28">
        <w:rPr>
          <w:rFonts w:eastAsia="Calibri"/>
          <w:szCs w:val="28"/>
        </w:rPr>
        <w:t xml:space="preserve"> отделение</w:t>
      </w:r>
      <w:r w:rsidR="00F76E28">
        <w:rPr>
          <w:rFonts w:eastAsia="Calibri"/>
          <w:szCs w:val="28"/>
        </w:rPr>
        <w:t>м</w:t>
      </w:r>
      <w:r w:rsidR="00F76E28" w:rsidRPr="00F76E28">
        <w:rPr>
          <w:rFonts w:eastAsia="Calibri"/>
          <w:szCs w:val="28"/>
        </w:rPr>
        <w:t xml:space="preserve"> в Ростовск</w:t>
      </w:r>
      <w:r w:rsidR="00F76E28">
        <w:rPr>
          <w:rFonts w:eastAsia="Calibri"/>
          <w:szCs w:val="28"/>
        </w:rPr>
        <w:t>ой области Политической партии «Гражданс</w:t>
      </w:r>
      <w:bookmarkStart w:id="0" w:name="_GoBack"/>
      <w:bookmarkEnd w:id="0"/>
      <w:r w:rsidR="00F76E28">
        <w:rPr>
          <w:rFonts w:eastAsia="Calibri"/>
          <w:szCs w:val="28"/>
        </w:rPr>
        <w:t>кая Платформа».</w:t>
      </w:r>
    </w:p>
    <w:p w:rsidR="003F517C" w:rsidRDefault="003F517C" w:rsidP="00AD2A0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>2. Направить настоящее постановление в участковую избирательную комиссию избирательного учас</w:t>
      </w:r>
      <w:r w:rsidR="00F76E28">
        <w:rPr>
          <w:rFonts w:eastAsia="Calibri"/>
          <w:szCs w:val="28"/>
        </w:rPr>
        <w:t xml:space="preserve">тка, участка референдума </w:t>
      </w:r>
      <w:r w:rsidR="00F76E28">
        <w:rPr>
          <w:rFonts w:eastAsia="Calibri"/>
          <w:szCs w:val="28"/>
        </w:rPr>
        <w:br/>
        <w:t>№ 2262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AD2A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AD2A01">
      <w:pPr>
        <w:pStyle w:val="a3"/>
        <w:suppressAutoHyphens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AD2A01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B497F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8147D6"/>
    <w:rsid w:val="00815077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2A01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76E28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82C6E-D3CC-4C21-A1C1-1AD146F04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181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38</cp:revision>
  <cp:lastPrinted>2018-05-21T06:16:00Z</cp:lastPrinted>
  <dcterms:created xsi:type="dcterms:W3CDTF">2021-07-02T09:53:00Z</dcterms:created>
  <dcterms:modified xsi:type="dcterms:W3CDTF">2021-08-10T08:11:00Z</dcterms:modified>
</cp:coreProperties>
</file>