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CEF" w:rsidRDefault="00B24CEF">
      <w:pPr>
        <w:ind w:firstLine="567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B24CEF" w:rsidRDefault="00FE1DC3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CEF" w:rsidRDefault="00B24CEF">
      <w:pPr>
        <w:ind w:firstLine="567"/>
        <w:jc w:val="center"/>
        <w:rPr>
          <w:rFonts w:ascii="Times New Roman" w:hAnsi="Times New Roman"/>
          <w:sz w:val="28"/>
        </w:rPr>
      </w:pPr>
    </w:p>
    <w:p w:rsidR="00B24CEF" w:rsidRDefault="00FE1DC3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24CEF" w:rsidRDefault="00FE1DC3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24CEF" w:rsidRDefault="00B24CEF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B24CEF" w:rsidRDefault="00FE1DC3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24CEF" w:rsidRDefault="00B24CEF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B24CEF" w:rsidRDefault="00FE1DC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</w:t>
      </w:r>
      <w:r>
        <w:rPr>
          <w:rFonts w:ascii="Times New Roman" w:hAnsi="Times New Roman"/>
          <w:sz w:val="28"/>
        </w:rPr>
        <w:tab/>
        <w:t>№ 52-1</w:t>
      </w:r>
    </w:p>
    <w:p w:rsidR="00B24CEF" w:rsidRDefault="00B24CEF">
      <w:pPr>
        <w:ind w:firstLine="567"/>
        <w:rPr>
          <w:rFonts w:ascii="Times New Roman" w:hAnsi="Times New Roman"/>
          <w:sz w:val="28"/>
        </w:rPr>
      </w:pPr>
    </w:p>
    <w:p w:rsidR="00B24CEF" w:rsidRDefault="00FE1DC3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24CEF" w:rsidRDefault="00B24CEF">
      <w:pPr>
        <w:ind w:firstLine="567"/>
        <w:jc w:val="center"/>
        <w:rPr>
          <w:rFonts w:ascii="Times New Roman" w:hAnsi="Times New Roman"/>
          <w:sz w:val="28"/>
        </w:rPr>
      </w:pPr>
    </w:p>
    <w:p w:rsidR="00B24CEF" w:rsidRDefault="00FE1DC3">
      <w:pPr>
        <w:spacing w:before="440"/>
        <w:ind w:left="1701" w:right="155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сборе предложений для дополнительного зачисления в резерв составов участковых </w:t>
      </w:r>
      <w:r>
        <w:rPr>
          <w:rFonts w:ascii="Times New Roman" w:hAnsi="Times New Roman"/>
          <w:b/>
          <w:sz w:val="28"/>
        </w:rPr>
        <w:t>комиссий №№ 2215-2272, 2294, 2622 на территории города Таганрога</w:t>
      </w:r>
    </w:p>
    <w:p w:rsidR="00B24CEF" w:rsidRDefault="00B24CEF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B24CEF" w:rsidRDefault="00FE1DC3">
      <w:pPr>
        <w:ind w:firstLine="708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5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</w:t>
      </w:r>
      <w:r>
        <w:rPr>
          <w:rFonts w:ascii="Times New Roman" w:hAnsi="Times New Roman"/>
          <w:sz w:val="28"/>
        </w:rPr>
        <w:t>йской Федерации», пунктами 12, 14, 15, 16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</w:t>
      </w:r>
      <w:r>
        <w:rPr>
          <w:rFonts w:ascii="Times New Roman" w:hAnsi="Times New Roman"/>
          <w:sz w:val="28"/>
        </w:rPr>
        <w:t>йской Федерации от</w:t>
      </w:r>
      <w:proofErr w:type="gramEnd"/>
      <w:r>
        <w:rPr>
          <w:rFonts w:ascii="Times New Roman" w:hAnsi="Times New Roman"/>
          <w:sz w:val="28"/>
        </w:rPr>
        <w:t xml:space="preserve"> 05.12.2012 № 152/1137-6, постановлениями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03.06.2021 </w:t>
      </w:r>
      <w:r>
        <w:rPr>
          <w:rFonts w:ascii="Times New Roman" w:hAnsi="Times New Roman"/>
          <w:sz w:val="28"/>
        </w:rPr>
        <w:t xml:space="preserve">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(западная) Ростовской области </w:t>
      </w:r>
    </w:p>
    <w:p w:rsidR="00B24CEF" w:rsidRDefault="00B24CEF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</w:p>
    <w:p w:rsidR="00B24CEF" w:rsidRDefault="00FE1DC3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24CEF" w:rsidRDefault="00B24CEF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</w:p>
    <w:p w:rsidR="00B24CEF" w:rsidRDefault="00FE1DC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  <w:t>Объявить сбор предложений для дополни</w:t>
      </w:r>
      <w:r>
        <w:rPr>
          <w:rFonts w:ascii="Times New Roman" w:hAnsi="Times New Roman"/>
          <w:sz w:val="28"/>
        </w:rPr>
        <w:t>тельного зачисления в резерв составов участковых комиссий  №№ 2215-2272, 2294, 2622 на территории города Таганрога в период с 21 июля 2023 года по 10 августа 2023 года.</w:t>
      </w:r>
    </w:p>
    <w:p w:rsidR="00B24CEF" w:rsidRDefault="00B24CEF">
      <w:pPr>
        <w:ind w:firstLine="708"/>
        <w:jc w:val="both"/>
        <w:rPr>
          <w:rFonts w:ascii="Times New Roman" w:hAnsi="Times New Roman"/>
          <w:sz w:val="28"/>
        </w:rPr>
      </w:pPr>
    </w:p>
    <w:p w:rsidR="00B24CEF" w:rsidRDefault="00FE1DC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ab/>
        <w:t>Опубликовать прилагаемое сообщение Территориальной избирательной комиссии города Та</w:t>
      </w:r>
      <w:r>
        <w:rPr>
          <w:rFonts w:ascii="Times New Roman" w:hAnsi="Times New Roman"/>
          <w:sz w:val="28"/>
        </w:rPr>
        <w:t>ганрога (западная) Ростовской области дополнительном зачислении в резерв составов участковых комиссий на территории, закрепленной за Территориальной избирательной комиссии города Таганрога (западная) Ростовской области в общественно-политической газете «</w:t>
      </w:r>
      <w:proofErr w:type="gramStart"/>
      <w:r>
        <w:rPr>
          <w:rFonts w:ascii="Times New Roman" w:hAnsi="Times New Roman"/>
          <w:sz w:val="28"/>
        </w:rPr>
        <w:t>Та</w:t>
      </w:r>
      <w:r>
        <w:rPr>
          <w:rFonts w:ascii="Times New Roman" w:hAnsi="Times New Roman"/>
          <w:sz w:val="28"/>
        </w:rPr>
        <w:t>ганрогская</w:t>
      </w:r>
      <w:proofErr w:type="gramEnd"/>
      <w:r>
        <w:rPr>
          <w:rFonts w:ascii="Times New Roman" w:hAnsi="Times New Roman"/>
          <w:sz w:val="28"/>
        </w:rPr>
        <w:t xml:space="preserve"> правда», разместить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B24CEF" w:rsidRDefault="00B24CEF">
      <w:pPr>
        <w:ind w:firstLine="708"/>
        <w:jc w:val="both"/>
        <w:rPr>
          <w:rFonts w:ascii="Times New Roman" w:hAnsi="Times New Roman"/>
          <w:sz w:val="28"/>
        </w:rPr>
      </w:pPr>
    </w:p>
    <w:p w:rsidR="00B24CEF" w:rsidRDefault="00FE1DC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ab/>
        <w:t xml:space="preserve">Секретарю Территориальной избирательной комиссии города Таганрога </w:t>
      </w:r>
      <w:r>
        <w:rPr>
          <w:rFonts w:ascii="Times New Roman" w:hAnsi="Times New Roman"/>
          <w:sz w:val="28"/>
        </w:rPr>
        <w:t>(западная)</w:t>
      </w:r>
      <w:r>
        <w:rPr>
          <w:rFonts w:ascii="Courier New" w:hAnsi="Courier New"/>
          <w:sz w:val="20"/>
        </w:rPr>
        <w:t xml:space="preserve"> </w:t>
      </w:r>
      <w:r>
        <w:rPr>
          <w:rFonts w:ascii="Times New Roman" w:hAnsi="Times New Roman"/>
          <w:sz w:val="28"/>
        </w:rPr>
        <w:t>Ростовской области  (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О.Н.) в период с 21 июля 2023 года по 10 августа  2023 года организовать прием предложений по кандидатурам для дополнительного зачисления в резерв составов участковых комиссий, закрепленных за Территориальной избир</w:t>
      </w:r>
      <w:r>
        <w:rPr>
          <w:rFonts w:ascii="Times New Roman" w:hAnsi="Times New Roman"/>
          <w:sz w:val="28"/>
        </w:rPr>
        <w:t>ательной комиссией города Таганрога (западная) Ростовской области.</w:t>
      </w:r>
    </w:p>
    <w:p w:rsidR="00B24CEF" w:rsidRDefault="00B24CEF">
      <w:pPr>
        <w:ind w:firstLine="708"/>
        <w:jc w:val="both"/>
        <w:rPr>
          <w:rFonts w:ascii="Times New Roman" w:hAnsi="Times New Roman"/>
          <w:sz w:val="28"/>
        </w:rPr>
      </w:pPr>
    </w:p>
    <w:p w:rsidR="00B24CEF" w:rsidRDefault="00FE1DC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>
        <w:rPr>
          <w:rFonts w:ascii="Times New Roman" w:hAnsi="Times New Roman"/>
          <w:sz w:val="28"/>
        </w:rPr>
        <w:tab/>
      </w:r>
      <w:proofErr w:type="gramStart"/>
      <w:r>
        <w:rPr>
          <w:rFonts w:ascii="Times New Roman" w:hAnsi="Times New Roman"/>
          <w:sz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(Лаврищеву В.А</w:t>
      </w:r>
      <w:r>
        <w:rPr>
          <w:rFonts w:ascii="Times New Roman" w:hAnsi="Times New Roman"/>
          <w:sz w:val="28"/>
        </w:rPr>
        <w:t>.) 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города Таганрога и зачисленным в резерв составов участковых комиссий в ГАС «Выборы» в соответствии с Ре</w:t>
      </w:r>
      <w:r>
        <w:rPr>
          <w:rFonts w:ascii="Times New Roman" w:hAnsi="Times New Roman"/>
          <w:sz w:val="28"/>
        </w:rPr>
        <w:t>гламентом использования Государственной автоматизированной системы Российской Федерации «Выборы» для решения</w:t>
      </w:r>
      <w:proofErr w:type="gramEnd"/>
      <w:r>
        <w:rPr>
          <w:rFonts w:ascii="Times New Roman" w:hAnsi="Times New Roman"/>
          <w:sz w:val="28"/>
        </w:rPr>
        <w:t xml:space="preserve"> задач, связанных с формированием участковых избирательных комиссий, резерва составов участковых избирательных комиссий, назначением нового члена уч</w:t>
      </w:r>
      <w:r>
        <w:rPr>
          <w:rFonts w:ascii="Times New Roman" w:hAnsi="Times New Roman"/>
          <w:sz w:val="28"/>
        </w:rPr>
        <w:t>астковой избирательной комиссии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</w:t>
      </w:r>
      <w:r>
        <w:rPr>
          <w:rFonts w:ascii="Times New Roman" w:hAnsi="Times New Roman"/>
          <w:sz w:val="28"/>
        </w:rPr>
        <w:t>5/1158-6.</w:t>
      </w:r>
    </w:p>
    <w:p w:rsidR="00B24CEF" w:rsidRDefault="00B24CEF">
      <w:pPr>
        <w:ind w:firstLine="708"/>
        <w:jc w:val="both"/>
        <w:rPr>
          <w:rFonts w:ascii="Times New Roman" w:hAnsi="Times New Roman"/>
          <w:sz w:val="28"/>
        </w:rPr>
      </w:pPr>
    </w:p>
    <w:p w:rsidR="00B24CEF" w:rsidRDefault="00FE1DC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ab/>
        <w:t xml:space="preserve">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 </w:t>
      </w:r>
    </w:p>
    <w:p w:rsidR="00B24CEF" w:rsidRDefault="00B24CEF">
      <w:pPr>
        <w:ind w:firstLine="708"/>
        <w:jc w:val="both"/>
        <w:rPr>
          <w:rFonts w:ascii="Times New Roman" w:hAnsi="Times New Roman"/>
          <w:sz w:val="28"/>
        </w:rPr>
      </w:pPr>
    </w:p>
    <w:p w:rsidR="00B24CEF" w:rsidRDefault="00FE1DC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</w:t>
      </w:r>
      <w:r>
        <w:rPr>
          <w:rFonts w:ascii="Times New Roman" w:hAnsi="Times New Roman"/>
          <w:sz w:val="28"/>
        </w:rPr>
        <w:tab/>
        <w:t>Контр</w:t>
      </w:r>
      <w:r>
        <w:rPr>
          <w:rFonts w:ascii="Times New Roman" w:hAnsi="Times New Roman"/>
          <w:sz w:val="28"/>
        </w:rPr>
        <w:t>оль за выполнением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О.Н.</w:t>
      </w:r>
    </w:p>
    <w:p w:rsidR="00B24CEF" w:rsidRDefault="00B24CEF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B24CEF" w:rsidRDefault="00B24CEF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B24CEF" w:rsidRDefault="00FE1DC3">
      <w:pPr>
        <w:spacing w:after="20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А.М. Ищенко</w:t>
      </w:r>
    </w:p>
    <w:p w:rsidR="00B24CEF" w:rsidRDefault="00B24CEF">
      <w:pPr>
        <w:jc w:val="both"/>
        <w:rPr>
          <w:rFonts w:ascii="Times New Roman" w:hAnsi="Times New Roman"/>
          <w:sz w:val="28"/>
        </w:rPr>
      </w:pPr>
    </w:p>
    <w:p w:rsidR="00B24CEF" w:rsidRDefault="00FE1DC3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</w:t>
      </w:r>
      <w:r>
        <w:rPr>
          <w:rFonts w:ascii="Times New Roman" w:hAnsi="Times New Roman"/>
          <w:sz w:val="28"/>
        </w:rPr>
        <w:t xml:space="preserve">                   О.Н.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B24CEF" w:rsidRDefault="00B24CEF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B24CEF" w:rsidRDefault="00B24CEF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p w:rsidR="00B24CEF" w:rsidRDefault="00B24CEF">
      <w:pPr>
        <w:spacing w:after="200" w:line="276" w:lineRule="auto"/>
        <w:rPr>
          <w:rFonts w:ascii="Times New Roman" w:hAnsi="Times New Roman"/>
          <w:sz w:val="28"/>
        </w:rPr>
      </w:pPr>
    </w:p>
    <w:p w:rsidR="00B24CEF" w:rsidRDefault="00B24CEF">
      <w:pPr>
        <w:spacing w:after="200" w:line="276" w:lineRule="auto"/>
        <w:rPr>
          <w:rFonts w:ascii="Calibri" w:hAnsi="Calibri"/>
          <w:sz w:val="22"/>
        </w:rPr>
      </w:pPr>
    </w:p>
    <w:sectPr w:rsidR="00B24CEF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24CEF"/>
    <w:rsid w:val="00B24CEF"/>
    <w:rsid w:val="00FE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E1DC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1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E1DC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1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2023-07-14T07:39:00Z</dcterms:created>
  <dcterms:modified xsi:type="dcterms:W3CDTF">2023-07-14T07:39:00Z</dcterms:modified>
</cp:coreProperties>
</file>