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856" w:rsidRDefault="00DB2D9B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856" w:rsidRDefault="00DB2D9B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90856" w:rsidRDefault="00DB2D9B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90856" w:rsidRDefault="00390856">
      <w:pPr>
        <w:pStyle w:val="a7"/>
        <w:jc w:val="center"/>
        <w:rPr>
          <w:rFonts w:ascii="Times New Roman" w:hAnsi="Times New Roman"/>
          <w:b/>
          <w:sz w:val="28"/>
        </w:rPr>
      </w:pPr>
    </w:p>
    <w:p w:rsidR="00390856" w:rsidRDefault="00DB2D9B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90856" w:rsidRDefault="00390856">
      <w:pPr>
        <w:pStyle w:val="a7"/>
        <w:jc w:val="center"/>
        <w:rPr>
          <w:rFonts w:ascii="Times New Roman" w:hAnsi="Times New Roman"/>
          <w:b/>
          <w:sz w:val="28"/>
        </w:rPr>
      </w:pPr>
    </w:p>
    <w:p w:rsidR="00390856" w:rsidRDefault="00DB2D9B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№ 117-6</w:t>
      </w:r>
    </w:p>
    <w:p w:rsidR="00390856" w:rsidRDefault="00390856">
      <w:pPr>
        <w:pStyle w:val="a7"/>
        <w:jc w:val="center"/>
        <w:rPr>
          <w:rFonts w:ascii="Times New Roman" w:hAnsi="Times New Roman"/>
          <w:sz w:val="24"/>
        </w:rPr>
      </w:pPr>
    </w:p>
    <w:p w:rsidR="00390856" w:rsidRDefault="00DB2D9B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90856" w:rsidRDefault="00DB2D9B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2269</w:t>
      </w:r>
    </w:p>
    <w:p w:rsidR="00390856" w:rsidRDefault="00DB2D9B">
      <w:pPr>
        <w:pStyle w:val="a7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2269 с правом решающего голоса Копыловой Людмилы Владимировны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01-12/1-407 от 1</w:t>
      </w:r>
      <w:r>
        <w:rPr>
          <w:rFonts w:ascii="Times New Roman" w:hAnsi="Times New Roman"/>
          <w:sz w:val="28"/>
        </w:rPr>
        <w:t>9.08.2024 г.), предложенного в состав участковой избирательной комиссии Региональным отделением в Ростовской области Политической партии ЗЕЛЕНАЯ АЛЬТЕРНАТИВА,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</w:t>
      </w:r>
      <w:r>
        <w:rPr>
          <w:rFonts w:ascii="Times New Roman" w:hAnsi="Times New Roman"/>
          <w:sz w:val="28"/>
        </w:rPr>
        <w:t>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390856" w:rsidRDefault="00DB2D9B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390856" w:rsidRDefault="00DB2D9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</w:t>
      </w:r>
      <w:r>
        <w:rPr>
          <w:rFonts w:ascii="Times New Roman" w:hAnsi="Times New Roman"/>
          <w:spacing w:val="-12"/>
          <w:sz w:val="28"/>
        </w:rPr>
        <w:t xml:space="preserve">омиссии избирательного участка, участка референдума №2269 Копыловой Людмилы Владимировны выдвинутой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его заявлени</w:t>
      </w:r>
      <w:r>
        <w:rPr>
          <w:rFonts w:ascii="Times New Roman" w:hAnsi="Times New Roman"/>
          <w:sz w:val="28"/>
        </w:rPr>
        <w:t>ем.</w:t>
      </w:r>
    </w:p>
    <w:p w:rsidR="00390856" w:rsidRDefault="00DB2D9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2269.</w:t>
      </w:r>
    </w:p>
    <w:p w:rsidR="00390856" w:rsidRDefault="00DB2D9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</w:t>
      </w:r>
      <w:r>
        <w:rPr>
          <w:rFonts w:ascii="Times New Roman" w:hAnsi="Times New Roman"/>
          <w:sz w:val="28"/>
        </w:rPr>
        <w:t>ласти в информационно-телекоммуникационной сети «Интернет».</w:t>
      </w:r>
    </w:p>
    <w:p w:rsidR="00390856" w:rsidRDefault="00DB2D9B">
      <w:pPr>
        <w:pStyle w:val="a7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390856" w:rsidRDefault="00390856">
      <w:pPr>
        <w:pStyle w:val="a7"/>
        <w:ind w:firstLine="709"/>
        <w:rPr>
          <w:rFonts w:ascii="Times New Roman" w:hAnsi="Times New Roman"/>
          <w:sz w:val="28"/>
        </w:rPr>
      </w:pPr>
    </w:p>
    <w:p w:rsidR="00390856" w:rsidRDefault="00DB2D9B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390856" w:rsidRDefault="00390856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390856" w:rsidRDefault="00DB2D9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390856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90856"/>
    <w:rsid w:val="00390856"/>
    <w:rsid w:val="00DB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