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95" w:rsidRDefault="004650FB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595" w:rsidRDefault="004650F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20595" w:rsidRDefault="004650F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20595" w:rsidRDefault="00720595">
      <w:pPr>
        <w:pStyle w:val="a8"/>
        <w:jc w:val="center"/>
        <w:rPr>
          <w:rFonts w:ascii="Times New Roman" w:hAnsi="Times New Roman"/>
          <w:b/>
          <w:sz w:val="28"/>
        </w:rPr>
      </w:pPr>
    </w:p>
    <w:p w:rsidR="00720595" w:rsidRDefault="004650F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20595" w:rsidRDefault="00720595">
      <w:pPr>
        <w:pStyle w:val="a8"/>
        <w:jc w:val="center"/>
        <w:rPr>
          <w:rFonts w:ascii="Times New Roman" w:hAnsi="Times New Roman"/>
          <w:b/>
          <w:sz w:val="28"/>
        </w:rPr>
      </w:pPr>
    </w:p>
    <w:p w:rsidR="00720595" w:rsidRDefault="004650FB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115-8</w:t>
      </w:r>
    </w:p>
    <w:p w:rsidR="00720595" w:rsidRDefault="00720595">
      <w:pPr>
        <w:pStyle w:val="a8"/>
        <w:jc w:val="center"/>
        <w:rPr>
          <w:rFonts w:ascii="Times New Roman" w:hAnsi="Times New Roman"/>
          <w:sz w:val="24"/>
        </w:rPr>
      </w:pPr>
    </w:p>
    <w:p w:rsidR="00720595" w:rsidRDefault="004650F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20595" w:rsidRDefault="00720595">
      <w:pPr>
        <w:pStyle w:val="a8"/>
        <w:jc w:val="center"/>
        <w:rPr>
          <w:rFonts w:ascii="Times New Roman" w:hAnsi="Times New Roman"/>
          <w:sz w:val="24"/>
        </w:rPr>
      </w:pPr>
    </w:p>
    <w:p w:rsidR="00720595" w:rsidRDefault="004650FB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2237</w:t>
      </w:r>
    </w:p>
    <w:p w:rsidR="00720595" w:rsidRDefault="00720595">
      <w:pPr>
        <w:pStyle w:val="a8"/>
        <w:rPr>
          <w:rFonts w:ascii="Times New Roman" w:hAnsi="Times New Roman"/>
          <w:b/>
          <w:sz w:val="28"/>
        </w:rPr>
      </w:pPr>
    </w:p>
    <w:p w:rsidR="00720595" w:rsidRDefault="004650FB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720595" w:rsidRDefault="00720595">
      <w:pPr>
        <w:pStyle w:val="a8"/>
        <w:ind w:firstLine="708"/>
        <w:rPr>
          <w:rFonts w:ascii="Times New Roman" w:hAnsi="Times New Roman"/>
          <w:sz w:val="28"/>
        </w:rPr>
      </w:pPr>
    </w:p>
    <w:p w:rsidR="00720595" w:rsidRDefault="004650FB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720595" w:rsidRDefault="00720595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720595" w:rsidRDefault="004650F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2237 </w:t>
      </w:r>
      <w:proofErr w:type="spellStart"/>
      <w:r>
        <w:rPr>
          <w:rFonts w:ascii="Times New Roman" w:hAnsi="Times New Roman"/>
          <w:spacing w:val="-12"/>
          <w:sz w:val="28"/>
        </w:rPr>
        <w:t>Кошенского</w:t>
      </w:r>
      <w:proofErr w:type="spellEnd"/>
      <w:r>
        <w:rPr>
          <w:rFonts w:ascii="Times New Roman" w:hAnsi="Times New Roman"/>
          <w:spacing w:val="-12"/>
          <w:sz w:val="28"/>
        </w:rPr>
        <w:t xml:space="preserve"> Владимира Геннадьевича выдвинутого в состав комис</w:t>
      </w:r>
      <w:r>
        <w:rPr>
          <w:rFonts w:ascii="Times New Roman" w:hAnsi="Times New Roman"/>
          <w:spacing w:val="-12"/>
          <w:sz w:val="28"/>
        </w:rPr>
        <w:t xml:space="preserve">сии </w:t>
      </w:r>
      <w:r>
        <w:rPr>
          <w:rFonts w:ascii="Times New Roman" w:hAnsi="Times New Roman"/>
          <w:sz w:val="28"/>
        </w:rPr>
        <w:t>Ростовским региональным отделением Политической партии ЛДПР - Либерально-демократической партии России до истечения срока полномочий в связи с его заявлением.</w:t>
      </w:r>
    </w:p>
    <w:p w:rsidR="00720595" w:rsidRDefault="004650F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2237.</w:t>
      </w:r>
    </w:p>
    <w:p w:rsidR="00720595" w:rsidRDefault="004650F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20595" w:rsidRDefault="004650F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</w:t>
      </w:r>
      <w:r>
        <w:rPr>
          <w:rFonts w:ascii="Times New Roman" w:hAnsi="Times New Roman"/>
          <w:sz w:val="28"/>
        </w:rPr>
        <w:t xml:space="preserve">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720595" w:rsidRDefault="00720595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720595" w:rsidRDefault="004650FB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720595" w:rsidRDefault="00720595">
      <w:pPr>
        <w:spacing w:after="0"/>
        <w:rPr>
          <w:rFonts w:ascii="Times New Roman" w:hAnsi="Times New Roman"/>
          <w:sz w:val="28"/>
        </w:rPr>
      </w:pPr>
    </w:p>
    <w:p w:rsidR="00720595" w:rsidRDefault="004650F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720595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20595"/>
    <w:rsid w:val="004650FB"/>
    <w:rsid w:val="0072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