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3E2" w:rsidRDefault="0075680C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3E2" w:rsidRDefault="0075680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823E2" w:rsidRDefault="0075680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823E2" w:rsidRDefault="00C823E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823E2" w:rsidRDefault="0075680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823E2" w:rsidRDefault="00C823E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823E2" w:rsidRDefault="0075680C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77-17</w:t>
      </w:r>
    </w:p>
    <w:p w:rsidR="00C823E2" w:rsidRDefault="00C823E2">
      <w:pPr>
        <w:pStyle w:val="a6"/>
        <w:jc w:val="center"/>
        <w:rPr>
          <w:rFonts w:ascii="Times New Roman" w:hAnsi="Times New Roman"/>
          <w:sz w:val="24"/>
        </w:rPr>
      </w:pPr>
    </w:p>
    <w:p w:rsidR="00C823E2" w:rsidRDefault="0075680C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823E2" w:rsidRDefault="00C823E2">
      <w:pPr>
        <w:pStyle w:val="a6"/>
        <w:jc w:val="center"/>
        <w:rPr>
          <w:rFonts w:ascii="Times New Roman" w:hAnsi="Times New Roman"/>
          <w:sz w:val="24"/>
        </w:rPr>
      </w:pPr>
    </w:p>
    <w:p w:rsidR="00C823E2" w:rsidRDefault="0075680C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2256</w:t>
      </w:r>
    </w:p>
    <w:p w:rsidR="00C823E2" w:rsidRDefault="00C823E2">
      <w:pPr>
        <w:pStyle w:val="a6"/>
        <w:rPr>
          <w:rFonts w:ascii="Times New Roman" w:hAnsi="Times New Roman"/>
          <w:b/>
          <w:sz w:val="28"/>
        </w:rPr>
      </w:pPr>
    </w:p>
    <w:p w:rsidR="00C823E2" w:rsidRDefault="0075680C">
      <w:pPr>
        <w:pStyle w:val="a6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Быковской Снежанны Александровны о сложении своих полномочий (вх. № 01-12/1-346 от 25.01</w:t>
      </w:r>
      <w:r>
        <w:rPr>
          <w:rFonts w:ascii="Times New Roman" w:hAnsi="Times New Roman"/>
          <w:sz w:val="28"/>
        </w:rPr>
        <w:t xml:space="preserve">.2024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823E2" w:rsidRDefault="00C823E2">
      <w:pPr>
        <w:pStyle w:val="a6"/>
        <w:ind w:firstLine="708"/>
        <w:rPr>
          <w:rFonts w:ascii="Times New Roman" w:hAnsi="Times New Roman"/>
          <w:sz w:val="28"/>
        </w:rPr>
      </w:pPr>
    </w:p>
    <w:p w:rsidR="00C823E2" w:rsidRDefault="0075680C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823E2" w:rsidRDefault="00C823E2">
      <w:pPr>
        <w:pStyle w:val="a6"/>
        <w:ind w:firstLine="709"/>
        <w:jc w:val="center"/>
        <w:rPr>
          <w:rFonts w:ascii="Times New Roman" w:hAnsi="Times New Roman"/>
          <w:b/>
          <w:sz w:val="28"/>
        </w:rPr>
      </w:pPr>
    </w:p>
    <w:p w:rsidR="00C823E2" w:rsidRDefault="007568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pacing w:val="-12"/>
          <w:sz w:val="28"/>
        </w:rPr>
        <w:t xml:space="preserve">а № 2256 </w:t>
      </w:r>
      <w:r>
        <w:rPr>
          <w:rFonts w:ascii="Times New Roman" w:hAnsi="Times New Roman"/>
          <w:sz w:val="28"/>
        </w:rPr>
        <w:t>Быковской Снежанны Александровны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823E2" w:rsidRDefault="00C823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823E2" w:rsidRDefault="007568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</w:t>
      </w:r>
      <w:r>
        <w:rPr>
          <w:rFonts w:ascii="Times New Roman" w:hAnsi="Times New Roman"/>
          <w:sz w:val="28"/>
        </w:rPr>
        <w:t>частка, участка референдума № 2256.</w:t>
      </w:r>
    </w:p>
    <w:p w:rsidR="00C823E2" w:rsidRDefault="00C823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823E2" w:rsidRDefault="0075680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823E2" w:rsidRDefault="00C823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823E2" w:rsidRDefault="00C823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823E2" w:rsidRDefault="0075680C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823E2" w:rsidRDefault="00C823E2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C823E2" w:rsidRDefault="00C823E2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C823E2" w:rsidRDefault="00C823E2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C823E2" w:rsidRDefault="0075680C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823E2" w:rsidRDefault="00C823E2">
      <w:pPr>
        <w:spacing w:after="0"/>
        <w:rPr>
          <w:rFonts w:ascii="Times New Roman" w:hAnsi="Times New Roman"/>
          <w:sz w:val="28"/>
        </w:rPr>
      </w:pPr>
    </w:p>
    <w:p w:rsidR="00C823E2" w:rsidRDefault="0075680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C823E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823E2"/>
    <w:rsid w:val="0075680C"/>
    <w:rsid w:val="00C8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