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140-23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2268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2268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Сванидзе Эмзари Важаевича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2268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Гущину Ирину Николаевну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2268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FR2"/>
    <w:link w:val="Style_20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0_ch" w:type="character">
    <w:name w:val="FR2"/>
    <w:link w:val="Style_20"/>
    <w:rPr>
      <w:rFonts w:ascii="Arial" w:hAnsi="Arial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2025-08-26T10:43:11Z</dcterms:modified>
</cp:coreProperties>
</file>