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06A" w:rsidRDefault="00A2306A">
      <w:pPr>
        <w:ind w:firstLine="567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A2306A" w:rsidRDefault="00A00B24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06A" w:rsidRDefault="00A2306A">
      <w:pPr>
        <w:ind w:firstLine="567"/>
        <w:jc w:val="center"/>
        <w:rPr>
          <w:rFonts w:ascii="Times New Roman" w:hAnsi="Times New Roman"/>
          <w:sz w:val="28"/>
        </w:rPr>
      </w:pPr>
    </w:p>
    <w:p w:rsidR="00A2306A" w:rsidRDefault="00A00B2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2306A" w:rsidRDefault="00A00B2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2306A" w:rsidRDefault="00A2306A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A2306A" w:rsidRDefault="00A00B2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2306A" w:rsidRDefault="00A2306A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A2306A" w:rsidRDefault="00A00B2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</w:t>
      </w:r>
      <w:r>
        <w:rPr>
          <w:rFonts w:ascii="Times New Roman" w:hAnsi="Times New Roman"/>
          <w:sz w:val="28"/>
        </w:rPr>
        <w:tab/>
        <w:t>№ 71-3</w:t>
      </w:r>
    </w:p>
    <w:p w:rsidR="00A2306A" w:rsidRDefault="00A2306A">
      <w:pPr>
        <w:ind w:firstLine="567"/>
        <w:rPr>
          <w:rFonts w:ascii="Times New Roman" w:hAnsi="Times New Roman"/>
          <w:sz w:val="28"/>
        </w:rPr>
      </w:pPr>
    </w:p>
    <w:p w:rsidR="00A2306A" w:rsidRDefault="00A00B24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2306A" w:rsidRDefault="00A2306A">
      <w:pPr>
        <w:ind w:firstLine="567"/>
        <w:jc w:val="center"/>
        <w:rPr>
          <w:rFonts w:ascii="Times New Roman" w:hAnsi="Times New Roman"/>
          <w:sz w:val="28"/>
        </w:rPr>
      </w:pPr>
    </w:p>
    <w:p w:rsidR="00A2306A" w:rsidRDefault="00A00B24">
      <w:pPr>
        <w:spacing w:before="440"/>
        <w:ind w:left="1701" w:right="155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сборе предложений для дополнительного зачисления в резерв составов участковых </w:t>
      </w:r>
      <w:r>
        <w:rPr>
          <w:rFonts w:ascii="Times New Roman" w:hAnsi="Times New Roman"/>
          <w:b/>
          <w:sz w:val="28"/>
        </w:rPr>
        <w:t>комиссий №№ 2215-2272, 2294, 2622 на территории города Таганрога</w:t>
      </w:r>
    </w:p>
    <w:p w:rsidR="00A2306A" w:rsidRDefault="00A2306A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A2306A" w:rsidRDefault="00A00B24">
      <w:pPr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5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</w:t>
      </w:r>
      <w:r>
        <w:rPr>
          <w:rFonts w:ascii="Times New Roman" w:hAnsi="Times New Roman"/>
          <w:sz w:val="28"/>
        </w:rPr>
        <w:t>йской Федерации», пунктами 12, 14, 15,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</w:t>
      </w:r>
      <w:r>
        <w:rPr>
          <w:rFonts w:ascii="Times New Roman" w:hAnsi="Times New Roman"/>
          <w:sz w:val="28"/>
        </w:rPr>
        <w:t>йской Федерации от</w:t>
      </w:r>
      <w:proofErr w:type="gramEnd"/>
      <w:r>
        <w:rPr>
          <w:rFonts w:ascii="Times New Roman" w:hAnsi="Times New Roman"/>
          <w:sz w:val="28"/>
        </w:rPr>
        <w:t xml:space="preserve"> 05.12.2012 № 152/1137-6, постановлениями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03.06.2021 </w:t>
      </w:r>
      <w:r>
        <w:rPr>
          <w:rFonts w:ascii="Times New Roman" w:hAnsi="Times New Roman"/>
          <w:sz w:val="28"/>
        </w:rPr>
        <w:t xml:space="preserve">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(западная) Ростовской области </w:t>
      </w:r>
    </w:p>
    <w:p w:rsidR="00A2306A" w:rsidRDefault="00A2306A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</w:p>
    <w:p w:rsidR="00A2306A" w:rsidRDefault="00A00B24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2306A" w:rsidRDefault="00A2306A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</w:p>
    <w:p w:rsidR="00A2306A" w:rsidRDefault="00A00B2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  <w:t>Объявить сбор предложений для дополни</w:t>
      </w:r>
      <w:r>
        <w:rPr>
          <w:rFonts w:ascii="Times New Roman" w:hAnsi="Times New Roman"/>
          <w:sz w:val="28"/>
        </w:rPr>
        <w:t>тельного зачисления в резерв составов участковых комиссий  №№ 2215-2272, 2294, 2622 на территории города Таганрога в период с 6 января 2024 года по 26 января 2024 года.</w:t>
      </w:r>
    </w:p>
    <w:p w:rsidR="00A2306A" w:rsidRDefault="00A2306A">
      <w:pPr>
        <w:ind w:firstLine="708"/>
        <w:jc w:val="both"/>
        <w:rPr>
          <w:rFonts w:ascii="Times New Roman" w:hAnsi="Times New Roman"/>
          <w:sz w:val="28"/>
        </w:rPr>
      </w:pPr>
    </w:p>
    <w:p w:rsidR="00A2306A" w:rsidRDefault="00A00B2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ab/>
        <w:t>Опубликовать прилагаемое сообщение Территориальной избирательной комиссии города Та</w:t>
      </w:r>
      <w:r>
        <w:rPr>
          <w:rFonts w:ascii="Times New Roman" w:hAnsi="Times New Roman"/>
          <w:sz w:val="28"/>
        </w:rPr>
        <w:t>ганрога (западная) Ростовской области дополнительном зачислении в резерв составов участковых комиссий на территории, закрепленной за Территориальной избирательной комиссии города Таганрога (западная) Ростовской области в общественно-политической газете «</w:t>
      </w:r>
      <w:proofErr w:type="gramStart"/>
      <w:r>
        <w:rPr>
          <w:rFonts w:ascii="Times New Roman" w:hAnsi="Times New Roman"/>
          <w:sz w:val="28"/>
        </w:rPr>
        <w:t>Та</w:t>
      </w:r>
      <w:r>
        <w:rPr>
          <w:rFonts w:ascii="Times New Roman" w:hAnsi="Times New Roman"/>
          <w:sz w:val="28"/>
        </w:rPr>
        <w:t>ганрогская</w:t>
      </w:r>
      <w:proofErr w:type="gramEnd"/>
      <w:r>
        <w:rPr>
          <w:rFonts w:ascii="Times New Roman" w:hAnsi="Times New Roman"/>
          <w:sz w:val="28"/>
        </w:rPr>
        <w:t xml:space="preserve"> правда», разместить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A2306A" w:rsidRDefault="00A2306A">
      <w:pPr>
        <w:ind w:firstLine="708"/>
        <w:jc w:val="both"/>
        <w:rPr>
          <w:rFonts w:ascii="Times New Roman" w:hAnsi="Times New Roman"/>
          <w:sz w:val="28"/>
        </w:rPr>
      </w:pPr>
    </w:p>
    <w:p w:rsidR="00A2306A" w:rsidRDefault="00A00B2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ab/>
        <w:t xml:space="preserve">Секретарю Территориальной избирательной комиссии города Таганрога </w:t>
      </w:r>
      <w:r>
        <w:rPr>
          <w:rFonts w:ascii="Times New Roman" w:hAnsi="Times New Roman"/>
          <w:sz w:val="28"/>
        </w:rPr>
        <w:t>(западная)</w:t>
      </w:r>
      <w:r>
        <w:rPr>
          <w:rFonts w:ascii="Courier New" w:hAnsi="Courier New"/>
          <w:sz w:val="20"/>
        </w:rPr>
        <w:t xml:space="preserve"> </w:t>
      </w:r>
      <w:r>
        <w:rPr>
          <w:rFonts w:ascii="Times New Roman" w:hAnsi="Times New Roman"/>
          <w:sz w:val="28"/>
        </w:rPr>
        <w:t>Ростовской области  (Мельникова Н.В) в период с 6 января 2024 года по 26 января 2024 года организовать прием предложений по кандидатурам для дополнительного зачисления в резерв составов участковых комиссий, закрепленных за Территориальной избира</w:t>
      </w:r>
      <w:r>
        <w:rPr>
          <w:rFonts w:ascii="Times New Roman" w:hAnsi="Times New Roman"/>
          <w:sz w:val="28"/>
        </w:rPr>
        <w:t>тельной комиссией города Таганрога (западная) Ростовской области.</w:t>
      </w:r>
    </w:p>
    <w:p w:rsidR="00A2306A" w:rsidRDefault="00A2306A">
      <w:pPr>
        <w:ind w:firstLine="708"/>
        <w:jc w:val="both"/>
        <w:rPr>
          <w:rFonts w:ascii="Times New Roman" w:hAnsi="Times New Roman"/>
          <w:sz w:val="28"/>
        </w:rPr>
      </w:pPr>
    </w:p>
    <w:p w:rsidR="00A2306A" w:rsidRDefault="00A00B2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ab/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(Лаврищеву В.А.</w:t>
      </w:r>
      <w:r>
        <w:rPr>
          <w:rFonts w:ascii="Times New Roman" w:hAnsi="Times New Roman"/>
          <w:sz w:val="28"/>
        </w:rPr>
        <w:t xml:space="preserve">)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города Таганрога и зачисленным в резерв составов участковых комиссий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ГАС </w:t>
      </w:r>
      <w:proofErr w:type="gramStart"/>
      <w:r>
        <w:rPr>
          <w:rFonts w:ascii="Times New Roman" w:hAnsi="Times New Roman"/>
          <w:sz w:val="28"/>
        </w:rPr>
        <w:t>«Выборы» в соответствии с Рег</w:t>
      </w:r>
      <w:r>
        <w:rPr>
          <w:rFonts w:ascii="Times New Roman" w:hAnsi="Times New Roman"/>
          <w:sz w:val="28"/>
        </w:rPr>
        <w:t>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</w:t>
      </w:r>
      <w:r>
        <w:rPr>
          <w:rFonts w:ascii="Times New Roman" w:hAnsi="Times New Roman"/>
          <w:sz w:val="28"/>
        </w:rPr>
        <w:t>стковой избирательной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</w:t>
      </w:r>
      <w:r>
        <w:rPr>
          <w:rFonts w:ascii="Times New Roman" w:hAnsi="Times New Roman"/>
          <w:sz w:val="28"/>
        </w:rPr>
        <w:t>/1158-6.</w:t>
      </w:r>
      <w:proofErr w:type="gramEnd"/>
    </w:p>
    <w:p w:rsidR="00A2306A" w:rsidRDefault="00A2306A">
      <w:pPr>
        <w:ind w:firstLine="708"/>
        <w:jc w:val="both"/>
        <w:rPr>
          <w:rFonts w:ascii="Times New Roman" w:hAnsi="Times New Roman"/>
          <w:sz w:val="28"/>
        </w:rPr>
      </w:pPr>
    </w:p>
    <w:p w:rsidR="00A2306A" w:rsidRDefault="00A00B2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ab/>
        <w:t xml:space="preserve"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:rsidR="00A2306A" w:rsidRDefault="00A2306A">
      <w:pPr>
        <w:ind w:firstLine="708"/>
        <w:jc w:val="both"/>
        <w:rPr>
          <w:rFonts w:ascii="Times New Roman" w:hAnsi="Times New Roman"/>
          <w:sz w:val="28"/>
        </w:rPr>
      </w:pPr>
    </w:p>
    <w:p w:rsidR="00A2306A" w:rsidRDefault="00A00B2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</w:t>
      </w:r>
      <w:r>
        <w:rPr>
          <w:rFonts w:ascii="Times New Roman" w:hAnsi="Times New Roman"/>
          <w:sz w:val="28"/>
        </w:rPr>
        <w:tab/>
        <w:t>Контро</w:t>
      </w:r>
      <w:r>
        <w:rPr>
          <w:rFonts w:ascii="Times New Roman" w:hAnsi="Times New Roman"/>
          <w:sz w:val="28"/>
        </w:rPr>
        <w:t>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A2306A" w:rsidRDefault="00A2306A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A2306A" w:rsidRDefault="00A2306A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А.М. Ищенко</w:t>
      </w:r>
    </w:p>
    <w:p w:rsidR="00A2306A" w:rsidRDefault="00A2306A">
      <w:pPr>
        <w:jc w:val="both"/>
        <w:rPr>
          <w:rFonts w:ascii="Times New Roman" w:hAnsi="Times New Roman"/>
          <w:sz w:val="28"/>
        </w:rPr>
      </w:pPr>
    </w:p>
    <w:p w:rsidR="00A2306A" w:rsidRDefault="00A00B2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 xml:space="preserve">                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A2306A" w:rsidRDefault="00A2306A">
      <w:pPr>
        <w:jc w:val="both"/>
        <w:rPr>
          <w:rFonts w:ascii="Times New Roman" w:hAnsi="Times New Roman"/>
          <w:sz w:val="28"/>
        </w:rPr>
      </w:pPr>
    </w:p>
    <w:p w:rsidR="00A2306A" w:rsidRDefault="00A2306A">
      <w:pPr>
        <w:jc w:val="both"/>
        <w:rPr>
          <w:rFonts w:ascii="Times New Roman" w:hAnsi="Times New Roman"/>
          <w:sz w:val="28"/>
        </w:rPr>
      </w:pPr>
    </w:p>
    <w:p w:rsidR="00A2306A" w:rsidRDefault="00A2306A">
      <w:pPr>
        <w:jc w:val="both"/>
        <w:rPr>
          <w:rFonts w:ascii="Times New Roman" w:hAnsi="Times New Roman"/>
          <w:sz w:val="28"/>
        </w:rPr>
      </w:pPr>
    </w:p>
    <w:p w:rsidR="00A2306A" w:rsidRDefault="00A2306A">
      <w:pPr>
        <w:jc w:val="both"/>
        <w:rPr>
          <w:rFonts w:ascii="Times New Roman" w:hAnsi="Times New Roman"/>
          <w:sz w:val="28"/>
        </w:rPr>
      </w:pPr>
    </w:p>
    <w:p w:rsidR="00A2306A" w:rsidRDefault="00A2306A">
      <w:pPr>
        <w:jc w:val="both"/>
        <w:rPr>
          <w:rFonts w:ascii="Times New Roman" w:hAnsi="Times New Roman"/>
          <w:sz w:val="28"/>
        </w:rPr>
      </w:pPr>
    </w:p>
    <w:p w:rsidR="00A2306A" w:rsidRDefault="00A2306A">
      <w:pPr>
        <w:jc w:val="both"/>
        <w:rPr>
          <w:rFonts w:ascii="Times New Roman" w:hAnsi="Times New Roman"/>
          <w:sz w:val="28"/>
        </w:rPr>
      </w:pPr>
    </w:p>
    <w:p w:rsidR="00A2306A" w:rsidRDefault="00A00B24">
      <w:pPr>
        <w:keepNext/>
        <w:spacing w:after="200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br/>
        <w:t>к постановлению Территориальной избирательной комиссии</w:t>
      </w:r>
      <w:r>
        <w:rPr>
          <w:rFonts w:ascii="Times New Roman" w:hAnsi="Times New Roman"/>
        </w:rPr>
        <w:br/>
        <w:t>города Таганрога (</w:t>
      </w:r>
      <w:proofErr w:type="gramStart"/>
      <w:r>
        <w:rPr>
          <w:rFonts w:ascii="Times New Roman" w:hAnsi="Times New Roman"/>
        </w:rPr>
        <w:t>западная</w:t>
      </w:r>
      <w:proofErr w:type="gramEnd"/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br/>
        <w:t>от 21.12.2023 № 71-4</w:t>
      </w:r>
    </w:p>
    <w:p w:rsidR="00A2306A" w:rsidRDefault="00A2306A">
      <w:pPr>
        <w:tabs>
          <w:tab w:val="left" w:pos="34"/>
        </w:tabs>
        <w:spacing w:after="200" w:line="276" w:lineRule="auto"/>
        <w:jc w:val="center"/>
        <w:rPr>
          <w:rFonts w:ascii="Calibri" w:hAnsi="Calibri"/>
        </w:rPr>
      </w:pPr>
    </w:p>
    <w:p w:rsidR="00A2306A" w:rsidRDefault="00A00B24">
      <w:pPr>
        <w:keepNext/>
        <w:spacing w:after="200" w:line="276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sz w:val="28"/>
        </w:rPr>
        <w:t xml:space="preserve">СООБЩЕНИЕ </w:t>
      </w:r>
      <w:r>
        <w:rPr>
          <w:rFonts w:ascii="Times New Roman" w:hAnsi="Times New Roman"/>
          <w:b/>
          <w:sz w:val="28"/>
        </w:rPr>
        <w:br/>
        <w:t>Территориальной избирательной комиссии города Таганрога (западная) Ростовской области о п</w:t>
      </w:r>
      <w:r>
        <w:rPr>
          <w:rFonts w:ascii="Times New Roman" w:hAnsi="Times New Roman"/>
          <w:b/>
          <w:sz w:val="28"/>
        </w:rPr>
        <w:t>риеме предложений по кандидатурам для дополнительного зачисления в резерв составов участковых комиссий №№ 2215-2272, 2294, 2622 на территории города Таганрога (западная) Ростовской области</w:t>
      </w:r>
    </w:p>
    <w:p w:rsidR="00A2306A" w:rsidRDefault="00A2306A">
      <w:pPr>
        <w:spacing w:after="200" w:line="276" w:lineRule="auto"/>
        <w:jc w:val="center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города Таганрога (западная)</w:t>
      </w:r>
      <w:r>
        <w:rPr>
          <w:rFonts w:ascii="Times New Roman" w:hAnsi="Times New Roman"/>
          <w:sz w:val="28"/>
        </w:rPr>
        <w:t xml:space="preserve"> Ростовской области объявляет прием предложений по кандидатурам для дополнительного зачисления в резерв составов участковых комиссий города Таганрога.</w:t>
      </w:r>
    </w:p>
    <w:p w:rsidR="00A2306A" w:rsidRDefault="00A00B24">
      <w:pPr>
        <w:spacing w:after="200" w:line="276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Прием документов осуществляется в период с 6 января 2024 года по 26 января 2024 года Территориальной изби</w:t>
      </w:r>
      <w:r>
        <w:rPr>
          <w:rFonts w:ascii="Times New Roman" w:hAnsi="Times New Roman"/>
          <w:sz w:val="28"/>
        </w:rPr>
        <w:t>рательной комиссией города Таганрога (западная) Ростовской области по адресу: 347900, Ростовская область, город Таганрог, ул. Петровская,73, к 202 (здание Администрации</w:t>
      </w:r>
      <w:r>
        <w:rPr>
          <w:rFonts w:ascii="Times New Roman" w:hAnsi="Times New Roman"/>
          <w:sz w:val="28"/>
        </w:rPr>
        <w:br/>
        <w:t xml:space="preserve"> г. Таганрога), контактный телефон: (8634) 316-035.</w:t>
      </w:r>
    </w:p>
    <w:p w:rsidR="00A2306A" w:rsidRDefault="00A2306A">
      <w:pPr>
        <w:spacing w:after="200" w:line="276" w:lineRule="auto"/>
        <w:ind w:firstLine="540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firstLine="540"/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lastRenderedPageBreak/>
        <w:t>Требования к кандидатурам для зачи</w:t>
      </w:r>
      <w:r>
        <w:rPr>
          <w:rFonts w:ascii="Times New Roman" w:hAnsi="Times New Roman"/>
          <w:sz w:val="28"/>
        </w:rPr>
        <w:t>сления в резерв составов участковых комиссий, закрепленных за Территориальной избирательной комиссией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A2306A" w:rsidRDefault="00A00B2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резерв составов участковых комиссий не зачисляются кандидатуры, </w:t>
      </w:r>
      <w:r>
        <w:rPr>
          <w:rFonts w:ascii="Times New Roman" w:hAnsi="Times New Roman"/>
          <w:sz w:val="28"/>
        </w:rPr>
        <w:br/>
        <w:t>не соответствующие требованиям, установл</w:t>
      </w:r>
      <w:r>
        <w:rPr>
          <w:rFonts w:ascii="Times New Roman" w:hAnsi="Times New Roman"/>
          <w:sz w:val="28"/>
        </w:rPr>
        <w:t>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</w:t>
      </w:r>
      <w:r>
        <w:rPr>
          <w:rFonts w:ascii="Times New Roman" w:hAnsi="Times New Roman"/>
          <w:sz w:val="28"/>
        </w:rPr>
        <w:t>едерального закона, а также кандидатуры, в отношении которых отсутствуют документы, необходимые</w:t>
      </w:r>
      <w:proofErr w:type="gramEnd"/>
      <w:r>
        <w:rPr>
          <w:rFonts w:ascii="Times New Roman" w:hAnsi="Times New Roman"/>
          <w:sz w:val="28"/>
        </w:rPr>
        <w:t xml:space="preserve"> для зачисления в резерв составов участковых комиссий.</w:t>
      </w:r>
    </w:p>
    <w:p w:rsidR="00A2306A" w:rsidRDefault="00A00B2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Дополнительное зачисление в резерв составов участковых комиссий осуществляется на основе предложений полит</w:t>
      </w:r>
      <w:r>
        <w:rPr>
          <w:rFonts w:ascii="Times New Roman" w:hAnsi="Times New Roman"/>
          <w:sz w:val="28"/>
        </w:rPr>
        <w:t>ических партий, общественных объединений, собраний избирателей по месту жительства, работы, службы, учебы, представительных органов муниципального образования.</w:t>
      </w:r>
    </w:p>
    <w:p w:rsidR="00A2306A" w:rsidRDefault="00A2306A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Перечень документов,</w:t>
      </w:r>
      <w:r>
        <w:rPr>
          <w:rFonts w:ascii="Times New Roman" w:hAnsi="Times New Roman"/>
          <w:sz w:val="28"/>
        </w:rPr>
        <w:br/>
        <w:t xml:space="preserve">представляемых при внесении предложений по кандидатурам в резерв составов </w:t>
      </w:r>
      <w:r>
        <w:rPr>
          <w:rFonts w:ascii="Times New Roman" w:hAnsi="Times New Roman"/>
          <w:sz w:val="28"/>
        </w:rPr>
        <w:t>участковых комиссий закрепленных за Территориальной избирательной комиссией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области:</w:t>
      </w:r>
    </w:p>
    <w:p w:rsidR="00A2306A" w:rsidRDefault="00A2306A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Всеми субъектами права предложения  кандидатур должны быть представлены:</w:t>
      </w:r>
    </w:p>
    <w:p w:rsidR="00A2306A" w:rsidRDefault="00A2306A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2306A" w:rsidRDefault="00A00B24">
      <w:pPr>
        <w:tabs>
          <w:tab w:val="left" w:pos="567"/>
        </w:tabs>
        <w:spacing w:after="200"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Письменное согласие гражданина Российской Федерации на</w:t>
      </w:r>
      <w:r>
        <w:rPr>
          <w:rFonts w:ascii="Times New Roman" w:hAnsi="Times New Roman"/>
          <w:sz w:val="28"/>
        </w:rPr>
        <w:t xml:space="preserve">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A2306A" w:rsidRDefault="00A00B24">
      <w:pPr>
        <w:tabs>
          <w:tab w:val="left" w:pos="567"/>
        </w:tabs>
        <w:spacing w:after="200"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Копия паспорта или документа, заменяющего паспорт гражданина Российской Федерации</w:t>
      </w:r>
      <w:r>
        <w:rPr>
          <w:rFonts w:ascii="Times New Roman" w:hAnsi="Times New Roman"/>
          <w:sz w:val="28"/>
        </w:rPr>
        <w:t>, кандидатура которого предложена для зачисления</w:t>
      </w:r>
      <w:r>
        <w:rPr>
          <w:rFonts w:ascii="Times New Roman" w:hAnsi="Times New Roman"/>
          <w:sz w:val="28"/>
        </w:rPr>
        <w:br/>
        <w:t>в резерв составов участковых комиссий.</w:t>
      </w:r>
    </w:p>
    <w:p w:rsidR="00A2306A" w:rsidRDefault="00A00B24">
      <w:pPr>
        <w:spacing w:after="200"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A2306A" w:rsidRDefault="00A00B24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Две фотографии лица, </w:t>
      </w:r>
      <w:r>
        <w:rPr>
          <w:rFonts w:ascii="Times New Roman" w:hAnsi="Times New Roman"/>
          <w:sz w:val="28"/>
        </w:rPr>
        <w:t>предлагаемого в резерв составов участковых комиссий, размером 3х4 см  (без уголка).</w:t>
      </w:r>
    </w:p>
    <w:p w:rsidR="00A2306A" w:rsidRDefault="00A00B24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proofErr w:type="gramStart"/>
      <w:r>
        <w:rPr>
          <w:rFonts w:ascii="Times New Roman" w:hAnsi="Times New Roman"/>
          <w:sz w:val="28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</w:t>
      </w:r>
      <w:r>
        <w:rPr>
          <w:rFonts w:ascii="Times New Roman" w:hAnsi="Times New Roman"/>
          <w:sz w:val="28"/>
        </w:rPr>
        <w:t xml:space="preserve">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</w:t>
      </w:r>
      <w:r>
        <w:rPr>
          <w:rFonts w:ascii="Times New Roman" w:hAnsi="Times New Roman"/>
          <w:sz w:val="28"/>
        </w:rPr>
        <w:t>(пенсионер, безработный, учащийся</w:t>
      </w:r>
      <w:proofErr w:type="gramEnd"/>
      <w:r>
        <w:rPr>
          <w:rFonts w:ascii="Times New Roman" w:hAnsi="Times New Roman"/>
          <w:sz w:val="28"/>
        </w:rPr>
        <w:t xml:space="preserve"> (</w:t>
      </w:r>
      <w:proofErr w:type="gramStart"/>
      <w:r>
        <w:rPr>
          <w:rFonts w:ascii="Times New Roman" w:hAnsi="Times New Roman"/>
          <w:sz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A2306A" w:rsidRDefault="00A00B24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Примечание.</w:t>
      </w:r>
      <w:r>
        <w:rPr>
          <w:rFonts w:ascii="Times New Roman" w:hAnsi="Times New Roman"/>
          <w:sz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</w:t>
      </w:r>
      <w:r>
        <w:rPr>
          <w:rFonts w:ascii="Times New Roman" w:hAnsi="Times New Roman"/>
          <w:sz w:val="28"/>
        </w:rPr>
        <w:t xml:space="preserve">боты и соответствующее личное заявление с указанием статуса домохозяйки (домохозяина) либо только заявление. </w:t>
      </w:r>
    </w:p>
    <w:p w:rsidR="00A2306A" w:rsidRDefault="00A00B24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Копии документов, подтверждающих указанные в письменном согласии сведения об образовании.</w:t>
      </w:r>
    </w:p>
    <w:p w:rsidR="00A2306A" w:rsidRDefault="00A2306A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/>
          <w:sz w:val="28"/>
        </w:rPr>
        <w:t>иных структурных подразделений:</w:t>
      </w:r>
    </w:p>
    <w:p w:rsidR="00A2306A" w:rsidRDefault="00A2306A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</w:t>
      </w:r>
      <w:r>
        <w:rPr>
          <w:rFonts w:ascii="Times New Roman" w:hAnsi="Times New Roman"/>
          <w:sz w:val="28"/>
        </w:rPr>
        <w:t>ых комиссий, оформленное в соответствии с требованиями устава политической партии.</w:t>
      </w:r>
    </w:p>
    <w:p w:rsidR="00A2306A" w:rsidRDefault="00A00B2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</w:t>
      </w:r>
      <w:r>
        <w:rPr>
          <w:rFonts w:ascii="Times New Roman" w:hAnsi="Times New Roman"/>
          <w:sz w:val="28"/>
        </w:rPr>
        <w:t xml:space="preserve">ость такого внесения, - решение органа политической </w:t>
      </w:r>
      <w:r>
        <w:rPr>
          <w:rFonts w:ascii="Times New Roman" w:hAnsi="Times New Roman"/>
          <w:sz w:val="28"/>
        </w:rPr>
        <w:lastRenderedPageBreak/>
        <w:t xml:space="preserve">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 </w:t>
      </w:r>
      <w:r>
        <w:rPr>
          <w:rFonts w:ascii="Times New Roman" w:hAnsi="Times New Roman"/>
          <w:sz w:val="28"/>
        </w:rPr>
        <w:t>о делегировании указанных полномочий, оформленное в соответствии с требованиями устава.</w:t>
      </w:r>
      <w:proofErr w:type="gramEnd"/>
    </w:p>
    <w:p w:rsidR="00A2306A" w:rsidRDefault="00A2306A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иных общественных объединений:</w:t>
      </w:r>
    </w:p>
    <w:p w:rsidR="00A2306A" w:rsidRDefault="00A2306A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Нотариально удостоверенная или заверенная уполномоченным </w:t>
      </w:r>
      <w:r>
        <w:rPr>
          <w:rFonts w:ascii="Times New Roman" w:hAnsi="Times New Roman"/>
          <w:sz w:val="28"/>
        </w:rPr>
        <w:br/>
        <w:t>на то органом общественного объединения копия действующего устава обще</w:t>
      </w:r>
      <w:r>
        <w:rPr>
          <w:rFonts w:ascii="Times New Roman" w:hAnsi="Times New Roman"/>
          <w:sz w:val="28"/>
        </w:rPr>
        <w:t>ственного объединения.</w:t>
      </w:r>
    </w:p>
    <w:p w:rsidR="00A2306A" w:rsidRDefault="00A00B2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</w:t>
      </w:r>
      <w:r>
        <w:rPr>
          <w:rFonts w:ascii="Times New Roman" w:hAnsi="Times New Roman"/>
          <w:sz w:val="28"/>
        </w:rPr>
        <w:t xml:space="preserve">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</w:t>
      </w:r>
      <w:r>
        <w:rPr>
          <w:rFonts w:ascii="Times New Roman" w:hAnsi="Times New Roman"/>
          <w:sz w:val="28"/>
        </w:rPr>
        <w:t>объединения.</w:t>
      </w:r>
      <w:proofErr w:type="gramEnd"/>
    </w:p>
    <w:p w:rsidR="00A2306A" w:rsidRDefault="00A00B2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</w:t>
      </w:r>
      <w:r>
        <w:rPr>
          <w:rFonts w:ascii="Times New Roman" w:hAnsi="Times New Roman"/>
          <w:sz w:val="28"/>
        </w:rPr>
        <w:t>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</w:t>
      </w:r>
      <w:r>
        <w:rPr>
          <w:rFonts w:ascii="Times New Roman" w:hAnsi="Times New Roman"/>
          <w:sz w:val="28"/>
        </w:rPr>
        <w:t>номочия, о внесении</w:t>
      </w:r>
      <w:proofErr w:type="gramEnd"/>
      <w:r>
        <w:rPr>
          <w:rFonts w:ascii="Times New Roman" w:hAnsi="Times New Roman"/>
          <w:sz w:val="28"/>
        </w:rPr>
        <w:t xml:space="preserve"> предложений в резерв составов участковых комиссий.</w:t>
      </w:r>
    </w:p>
    <w:p w:rsidR="00A2306A" w:rsidRDefault="00A2306A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иных субъектов права предложения кандидатур в резерв составов участковых комиссий:</w:t>
      </w:r>
    </w:p>
    <w:p w:rsidR="00A2306A" w:rsidRDefault="00A2306A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2306A" w:rsidRDefault="00A00B2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Решение представительного органа муниципального образования, протокол собрания избирателей по ме</w:t>
      </w:r>
      <w:r>
        <w:rPr>
          <w:rFonts w:ascii="Times New Roman" w:hAnsi="Times New Roman"/>
          <w:sz w:val="28"/>
        </w:rPr>
        <w:t>сту жительства, работы, службы, учебы.</w:t>
      </w:r>
    </w:p>
    <w:p w:rsidR="00A2306A" w:rsidRDefault="00A2306A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A2306A" w:rsidRDefault="00A2306A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A2306A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2306A" w:rsidRDefault="00A00B24">
            <w:pPr>
              <w:spacing w:after="200" w:line="276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 декабря 2023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2306A" w:rsidRDefault="00A00B24">
            <w:pPr>
              <w:spacing w:after="200" w:line="276" w:lineRule="auto"/>
              <w:jc w:val="both"/>
            </w:pPr>
            <w:r>
              <w:rPr>
                <w:rFonts w:ascii="Times New Roman" w:hAnsi="Times New Roman"/>
                <w:sz w:val="28"/>
              </w:rPr>
              <w:t>Территориальная избирательная комиссия города Таганрога (западная) Ростовской области</w:t>
            </w:r>
          </w:p>
        </w:tc>
      </w:tr>
    </w:tbl>
    <w:p w:rsidR="00A2306A" w:rsidRDefault="00A2306A">
      <w:pPr>
        <w:spacing w:after="200" w:line="276" w:lineRule="auto"/>
        <w:rPr>
          <w:rFonts w:ascii="Times New Roman" w:hAnsi="Times New Roman"/>
          <w:sz w:val="28"/>
        </w:rPr>
      </w:pPr>
    </w:p>
    <w:p w:rsidR="00A2306A" w:rsidRDefault="00A2306A">
      <w:pPr>
        <w:spacing w:after="200" w:line="276" w:lineRule="auto"/>
        <w:rPr>
          <w:rFonts w:ascii="Calibri" w:hAnsi="Calibri"/>
          <w:sz w:val="22"/>
        </w:rPr>
      </w:pPr>
    </w:p>
    <w:p w:rsidR="00A2306A" w:rsidRDefault="00A2306A">
      <w:pPr>
        <w:jc w:val="both"/>
        <w:rPr>
          <w:rFonts w:ascii="Times New Roman" w:hAnsi="Times New Roman"/>
          <w:sz w:val="28"/>
        </w:rPr>
      </w:pPr>
    </w:p>
    <w:p w:rsidR="00A2306A" w:rsidRDefault="00A2306A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2306A" w:rsidRDefault="00A2306A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A2306A" w:rsidRDefault="00A2306A">
      <w:pPr>
        <w:spacing w:after="200" w:line="276" w:lineRule="auto"/>
        <w:rPr>
          <w:rFonts w:ascii="Times New Roman" w:hAnsi="Times New Roman"/>
          <w:sz w:val="28"/>
        </w:rPr>
      </w:pPr>
    </w:p>
    <w:p w:rsidR="00A2306A" w:rsidRDefault="00A2306A">
      <w:pPr>
        <w:spacing w:after="200" w:line="276" w:lineRule="auto"/>
        <w:rPr>
          <w:rFonts w:ascii="Calibri" w:hAnsi="Calibri"/>
          <w:sz w:val="22"/>
        </w:rPr>
      </w:pPr>
    </w:p>
    <w:sectPr w:rsidR="00A2306A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2306A"/>
    <w:rsid w:val="00A00B24"/>
    <w:rsid w:val="00A2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A00B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0B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A00B2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0B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2024-01-15T08:31:00Z</dcterms:created>
  <dcterms:modified xsi:type="dcterms:W3CDTF">2024-01-15T08:31:00Z</dcterms:modified>
</cp:coreProperties>
</file>