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59" w:rsidRDefault="001D7B59">
      <w:pPr>
        <w:ind w:firstLine="567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1D7B59" w:rsidRDefault="00F35614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B59" w:rsidRDefault="001D7B59">
      <w:pPr>
        <w:ind w:firstLine="567"/>
        <w:jc w:val="center"/>
        <w:rPr>
          <w:rFonts w:ascii="Times New Roman" w:hAnsi="Times New Roman"/>
          <w:sz w:val="28"/>
        </w:rPr>
      </w:pPr>
    </w:p>
    <w:p w:rsidR="001D7B59" w:rsidRDefault="00F3561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D7B59" w:rsidRDefault="00F3561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D7B59" w:rsidRDefault="001D7B59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1D7B59" w:rsidRDefault="00F3561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D7B59" w:rsidRDefault="001D7B59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1D7B59" w:rsidRDefault="00F3561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 июня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</w:t>
      </w:r>
      <w:r>
        <w:rPr>
          <w:rFonts w:ascii="Times New Roman" w:hAnsi="Times New Roman"/>
          <w:sz w:val="28"/>
        </w:rPr>
        <w:tab/>
        <w:t>№ 48-7</w:t>
      </w:r>
    </w:p>
    <w:p w:rsidR="001D7B59" w:rsidRDefault="001D7B59">
      <w:pPr>
        <w:ind w:firstLine="567"/>
        <w:rPr>
          <w:rFonts w:ascii="Times New Roman" w:hAnsi="Times New Roman"/>
          <w:sz w:val="28"/>
        </w:rPr>
      </w:pPr>
    </w:p>
    <w:p w:rsidR="001D7B59" w:rsidRDefault="00F35614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D7B59" w:rsidRDefault="001D7B59">
      <w:pPr>
        <w:ind w:firstLine="567"/>
        <w:jc w:val="center"/>
        <w:rPr>
          <w:rFonts w:ascii="Times New Roman" w:hAnsi="Times New Roman"/>
          <w:sz w:val="28"/>
        </w:rPr>
      </w:pPr>
    </w:p>
    <w:p w:rsidR="001D7B59" w:rsidRDefault="00F35614">
      <w:pPr>
        <w:ind w:left="1701" w:right="1700"/>
        <w:jc w:val="both"/>
        <w:rPr>
          <w:b/>
          <w:sz w:val="28"/>
        </w:rPr>
      </w:pPr>
      <w:r>
        <w:rPr>
          <w:b/>
          <w:sz w:val="28"/>
        </w:rPr>
        <w:t>О режиме работы Территориальной избирательной комиссии города Таганрога</w:t>
      </w:r>
      <w:r>
        <w:rPr>
          <w:b/>
          <w:sz w:val="28"/>
        </w:rPr>
        <w:t xml:space="preserve"> (западная) Ростовской области в период подготовки и проведения </w:t>
      </w:r>
      <w:proofErr w:type="gramStart"/>
      <w:r>
        <w:rPr>
          <w:b/>
          <w:sz w:val="28"/>
        </w:rPr>
        <w:t>выборов депутатов Законодательного Собрания Ростовской области седьмого созыва</w:t>
      </w:r>
      <w:proofErr w:type="gramEnd"/>
    </w:p>
    <w:p w:rsidR="001D7B59" w:rsidRDefault="001D7B59">
      <w:pPr>
        <w:ind w:left="1701" w:right="1700"/>
        <w:jc w:val="center"/>
        <w:rPr>
          <w:sz w:val="28"/>
        </w:rPr>
      </w:pPr>
    </w:p>
    <w:p w:rsidR="001D7B59" w:rsidRDefault="00F35614">
      <w:pPr>
        <w:ind w:firstLine="709"/>
        <w:jc w:val="both"/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Заслушав информацию секретаря Территориальной избирательной комиссии города Таганрога (западная) Ростовской обл</w:t>
      </w:r>
      <w:r>
        <w:rPr>
          <w:sz w:val="28"/>
        </w:rPr>
        <w:t xml:space="preserve">асти </w:t>
      </w:r>
      <w:proofErr w:type="spellStart"/>
      <w:r>
        <w:rPr>
          <w:sz w:val="28"/>
        </w:rPr>
        <w:t>Странадко</w:t>
      </w:r>
      <w:proofErr w:type="spellEnd"/>
      <w:r>
        <w:rPr>
          <w:sz w:val="28"/>
        </w:rPr>
        <w:t xml:space="preserve"> О.Н., в</w:t>
      </w:r>
      <w:r>
        <w:rPr>
          <w:sz w:val="28"/>
        </w:rPr>
        <w:t xml:space="preserve"> соответствии с Федеральным законом от 12.06.2002 № 67-ФЗ «Об основных гарантиях избирательных прав и права на участие в референдуме граждан Российской Федерации», Областным законом Ростовской области от 12.05.2016 № 525-ЗС «О выборах</w:t>
      </w:r>
      <w:r>
        <w:rPr>
          <w:sz w:val="28"/>
        </w:rPr>
        <w:t xml:space="preserve"> и референдумах в Ростовской области»,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Территориальная избирательная комиссия города Таганрога (западная) Ростовской области </w:t>
      </w:r>
      <w:proofErr w:type="gramEnd"/>
    </w:p>
    <w:p w:rsidR="001D7B59" w:rsidRDefault="001D7B59">
      <w:pPr>
        <w:tabs>
          <w:tab w:val="left" w:pos="0"/>
        </w:tabs>
        <w:ind w:right="-1" w:firstLine="709"/>
        <w:jc w:val="center"/>
        <w:rPr>
          <w:rFonts w:ascii="Times New Roman" w:hAnsi="Times New Roman"/>
          <w:b/>
          <w:sz w:val="28"/>
        </w:rPr>
      </w:pPr>
    </w:p>
    <w:p w:rsidR="001D7B59" w:rsidRDefault="00F35614">
      <w:pPr>
        <w:tabs>
          <w:tab w:val="left" w:pos="0"/>
        </w:tabs>
        <w:ind w:right="-1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D7B59" w:rsidRDefault="001D7B59">
      <w:pPr>
        <w:tabs>
          <w:tab w:val="left" w:pos="0"/>
        </w:tabs>
        <w:ind w:right="-1" w:firstLine="709"/>
        <w:jc w:val="center"/>
        <w:rPr>
          <w:rFonts w:ascii="Times New Roman" w:hAnsi="Times New Roman"/>
          <w:b/>
          <w:sz w:val="28"/>
        </w:rPr>
      </w:pPr>
    </w:p>
    <w:p w:rsidR="001D7B59" w:rsidRDefault="00F35614">
      <w:pPr>
        <w:ind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 xml:space="preserve">Определить режим работы Территориальной избирательной комиссии города Таганрога (западная) Ростовской области </w:t>
      </w:r>
      <w:r>
        <w:rPr>
          <w:sz w:val="28"/>
        </w:rPr>
        <w:t xml:space="preserve">в период подготовки и проведения </w:t>
      </w:r>
      <w:proofErr w:type="gramStart"/>
      <w:r>
        <w:rPr>
          <w:sz w:val="28"/>
        </w:rPr>
        <w:t>выборов депутатов Законодательного Собрания Ростовской области седьмого созыва</w:t>
      </w:r>
      <w:proofErr w:type="gramEnd"/>
      <w:r>
        <w:rPr>
          <w:sz w:val="28"/>
        </w:rPr>
        <w:t>:</w:t>
      </w:r>
    </w:p>
    <w:p w:rsidR="001D7B59" w:rsidRDefault="00F35614">
      <w:pPr>
        <w:ind w:firstLine="709"/>
        <w:jc w:val="both"/>
        <w:rPr>
          <w:sz w:val="28"/>
        </w:rPr>
      </w:pPr>
      <w:r>
        <w:rPr>
          <w:sz w:val="28"/>
        </w:rPr>
        <w:t>- в рабочие, выходные и праздничные  дни с 09-00 часов до 18-00 часов, перерыв с 13-00 часов до 14-00 часов.</w:t>
      </w:r>
    </w:p>
    <w:p w:rsidR="001D7B59" w:rsidRDefault="001D7B59">
      <w:pPr>
        <w:ind w:firstLine="709"/>
        <w:jc w:val="both"/>
        <w:rPr>
          <w:rFonts w:ascii="Times New Roman" w:hAnsi="Times New Roman"/>
          <w:sz w:val="28"/>
        </w:rPr>
      </w:pPr>
    </w:p>
    <w:p w:rsidR="001D7B59" w:rsidRDefault="00F35614">
      <w:pPr>
        <w:ind w:firstLine="709"/>
        <w:jc w:val="both"/>
        <w:rPr>
          <w:sz w:val="28"/>
        </w:rPr>
      </w:pPr>
      <w:r>
        <w:rPr>
          <w:sz w:val="28"/>
        </w:rPr>
        <w:t xml:space="preserve">2. В целях оперативного информирования избирателей города Таганрога о ходе избирательных кампаний, обеспечения избирательных прав граждан и </w:t>
      </w:r>
      <w:r>
        <w:rPr>
          <w:sz w:val="28"/>
        </w:rPr>
        <w:lastRenderedPageBreak/>
        <w:t>получения ответов на поступающие вопросы избирателей города Таганрога определить в Территориальной избирательной ком</w:t>
      </w:r>
      <w:r>
        <w:rPr>
          <w:sz w:val="28"/>
        </w:rPr>
        <w:t>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 телефон «Горячей линии» -  8(8634) 316-035.</w:t>
      </w:r>
    </w:p>
    <w:p w:rsidR="001D7B59" w:rsidRDefault="00F35614">
      <w:pPr>
        <w:ind w:firstLine="709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</w:rPr>
        <w:tab/>
        <w:t>Разместить настоящее постановление на сайтах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 в информационно-телекомму</w:t>
      </w:r>
      <w:r>
        <w:rPr>
          <w:sz w:val="28"/>
        </w:rPr>
        <w:t>никационной сети «Интернет».</w:t>
      </w:r>
    </w:p>
    <w:p w:rsidR="001D7B59" w:rsidRDefault="001D7B59">
      <w:pPr>
        <w:ind w:firstLine="709"/>
        <w:jc w:val="both"/>
        <w:rPr>
          <w:rFonts w:ascii="Times New Roman" w:hAnsi="Times New Roman"/>
          <w:sz w:val="28"/>
        </w:rPr>
      </w:pPr>
    </w:p>
    <w:p w:rsidR="001D7B59" w:rsidRDefault="00F35614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ab/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выполнением настоящего постановления возложить на председателя Территориальной избирательной комиссии города Таганрога (западная) Ростовской области Ищенко А.М.</w:t>
      </w:r>
    </w:p>
    <w:p w:rsidR="001D7B59" w:rsidRDefault="001D7B59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1D7B59" w:rsidRDefault="001D7B59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1D7B59" w:rsidRDefault="00F35614">
      <w:pPr>
        <w:spacing w:after="200" w:line="276" w:lineRule="auto"/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А.М. Ищенк</w:t>
      </w:r>
      <w:r>
        <w:rPr>
          <w:rFonts w:ascii="Times New Roman" w:hAnsi="Times New Roman"/>
          <w:sz w:val="28"/>
        </w:rPr>
        <w:t>о</w:t>
      </w:r>
    </w:p>
    <w:p w:rsidR="001D7B59" w:rsidRDefault="001D7B59">
      <w:pPr>
        <w:jc w:val="both"/>
        <w:rPr>
          <w:rFonts w:ascii="Times New Roman" w:hAnsi="Times New Roman"/>
          <w:sz w:val="28"/>
        </w:rPr>
      </w:pPr>
    </w:p>
    <w:p w:rsidR="001D7B59" w:rsidRDefault="00F35614">
      <w:pPr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                  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1D7B59" w:rsidRDefault="001D7B59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1D7B59" w:rsidRDefault="001D7B5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1D7B59" w:rsidRDefault="001D7B59">
      <w:pPr>
        <w:spacing w:after="200" w:line="276" w:lineRule="auto"/>
        <w:rPr>
          <w:rFonts w:ascii="Times New Roman" w:hAnsi="Times New Roman"/>
          <w:sz w:val="28"/>
        </w:rPr>
      </w:pPr>
    </w:p>
    <w:p w:rsidR="001D7B59" w:rsidRDefault="001D7B59">
      <w:pPr>
        <w:spacing w:after="200" w:line="276" w:lineRule="auto"/>
        <w:rPr>
          <w:rFonts w:ascii="Calibri" w:hAnsi="Calibri"/>
          <w:sz w:val="22"/>
        </w:rPr>
      </w:pPr>
    </w:p>
    <w:sectPr w:rsidR="001D7B59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D7B59"/>
    <w:rsid w:val="001D7B59"/>
    <w:rsid w:val="00F3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6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56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6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56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2023-07-20T11:18:00Z</dcterms:created>
  <dcterms:modified xsi:type="dcterms:W3CDTF">2023-07-20T11:18:00Z</dcterms:modified>
</cp:coreProperties>
</file>