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138-4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Гороховой Валерии Витальевны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Щербину Елену Николаевну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Balloon Text"/>
    <w:basedOn w:val="Style_4"/>
    <w:link w:val="Style_7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4_ch"/>
    <w:link w:val="Style_7"/>
    <w:rPr>
      <w:rFonts w:ascii="Tahoma" w:hAnsi="Tahoma"/>
      <w:sz w:val="16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FR2"/>
    <w:link w:val="Style_20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0_ch" w:type="character">
    <w:name w:val="FR2"/>
    <w:link w:val="Style_20"/>
    <w:rPr>
      <w:rFonts w:ascii="Arial" w:hAnsi="Arial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2025-07-28T09:51:52Z</dcterms:modified>
</cp:coreProperties>
</file>