
<file path=[Content_Types].xml><?xml version="1.0" encoding="utf-8"?>
<Types xmlns="http://schemas.openxmlformats.org/package/2006/content-types">
  <Default ContentType="image/png" Extension="pn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drawing>
          <wp:inline>
            <wp:extent cx="752475" cy="781050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752475" cy="781050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ТЕРРИТОРИАЛЬНАЯ ИЗБИРАТЕЛЬНАЯ КОМИССИЯ</w:t>
      </w:r>
    </w:p>
    <w:p w14:paraId="03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ГОРОДА </w:t>
      </w:r>
      <w:r>
        <w:rPr>
          <w:rFonts w:ascii="Times New Roman" w:hAnsi="Times New Roman"/>
          <w:b w:val="1"/>
          <w:sz w:val="28"/>
        </w:rPr>
        <w:t>ТАГАНРОГА</w:t>
      </w:r>
      <w:r>
        <w:rPr>
          <w:rFonts w:ascii="Times New Roman" w:hAnsi="Times New Roman"/>
          <w:b w:val="1"/>
          <w:sz w:val="28"/>
        </w:rPr>
        <w:t xml:space="preserve"> (ЗАПАДНАЯ)</w:t>
      </w:r>
      <w:r>
        <w:rPr>
          <w:rFonts w:ascii="Times New Roman" w:hAnsi="Times New Roman"/>
          <w:b w:val="1"/>
          <w:sz w:val="28"/>
        </w:rPr>
        <w:t xml:space="preserve"> РОСТОВСКОЙ ОБЛАСТИ</w:t>
      </w:r>
    </w:p>
    <w:p w14:paraId="04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5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ПОСТАНОВЛЕНИЕ</w:t>
      </w:r>
    </w:p>
    <w:p w14:paraId="06000000">
      <w:pPr>
        <w:pStyle w:val="Style_1"/>
        <w:widowControl w:val="0"/>
        <w:ind w:firstLine="0" w:left="0"/>
        <w:jc w:val="left"/>
        <w:rPr>
          <w:rFonts w:ascii="Times New Roman" w:hAnsi="Times New Roman"/>
          <w:b w:val="1"/>
          <w:sz w:val="28"/>
        </w:rPr>
      </w:pPr>
    </w:p>
    <w:p w14:paraId="07000000">
      <w:pPr>
        <w:pStyle w:val="Style_1"/>
        <w:widowControl w:val="0"/>
        <w:ind w:firstLine="0" w:left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30 июля 2025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    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№ 138-10</w:t>
      </w:r>
    </w:p>
    <w:p w14:paraId="08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14:paraId="09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</w:p>
    <w:p w14:paraId="0A000000">
      <w:pPr>
        <w:pStyle w:val="Style_2"/>
        <w:widowControl w:val="1"/>
        <w:ind w:firstLine="0" w:left="1701" w:right="170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О назначении члена участковой избирательной комисс</w:t>
      </w:r>
      <w:r>
        <w:rPr>
          <w:rFonts w:ascii="Times New Roman" w:hAnsi="Times New Roman"/>
          <w:b w:val="1"/>
          <w:sz w:val="28"/>
        </w:rPr>
        <w:t>ии избирательного участка № 2233</w:t>
      </w:r>
      <w:r>
        <w:rPr>
          <w:rFonts w:ascii="Times New Roman" w:hAnsi="Times New Roman"/>
          <w:b w:val="1"/>
          <w:sz w:val="28"/>
        </w:rPr>
        <w:t xml:space="preserve"> с правом решающего голоса </w:t>
      </w:r>
      <w:r>
        <w:rPr>
          <w:rFonts w:ascii="Times New Roman" w:hAnsi="Times New Roman"/>
          <w:b w:val="1"/>
          <w:sz w:val="28"/>
        </w:rPr>
        <w:t>вместо</w:t>
      </w:r>
      <w:r>
        <w:rPr>
          <w:rFonts w:ascii="Times New Roman" w:hAnsi="Times New Roman"/>
          <w:b w:val="1"/>
          <w:sz w:val="28"/>
        </w:rPr>
        <w:t xml:space="preserve"> выбывшего</w:t>
      </w:r>
    </w:p>
    <w:p w14:paraId="0B000000">
      <w:pPr>
        <w:pStyle w:val="Style_2"/>
        <w:widowControl w:val="1"/>
        <w:ind w:firstLine="0" w:left="1701" w:right="1700"/>
        <w:jc w:val="both"/>
        <w:rPr>
          <w:rFonts w:ascii="Times New Roman" w:hAnsi="Times New Roman"/>
          <w:b w:val="1"/>
          <w:sz w:val="28"/>
        </w:rPr>
      </w:pPr>
    </w:p>
    <w:p w14:paraId="0C000000">
      <w:pPr>
        <w:pStyle w:val="Style_1"/>
        <w:widowControl w:val="1"/>
        <w:spacing w:line="276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</w:t>
      </w:r>
      <w:r>
        <w:rPr>
          <w:rFonts w:ascii="Times New Roman" w:hAnsi="Times New Roman"/>
          <w:sz w:val="28"/>
        </w:rPr>
        <w:t>ии избирательного участка № 2233</w:t>
      </w:r>
      <w:r>
        <w:rPr>
          <w:rFonts w:ascii="Times New Roman" w:hAnsi="Times New Roman"/>
          <w:sz w:val="28"/>
        </w:rPr>
        <w:t xml:space="preserve"> с правом решающего голоса </w:t>
      </w:r>
      <w:r>
        <w:rPr>
          <w:rFonts w:ascii="Times New Roman" w:hAnsi="Times New Roman"/>
          <w:sz w:val="28"/>
        </w:rPr>
        <w:t>Байтерикова Матвея Сергеевича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(постановление № 137-9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от 28.07.2025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г.</w:t>
      </w:r>
      <w:r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</w:rPr>
        <w:t>Федерального закона от 12.06.2002 г.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нового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члена</w:t>
      </w:r>
      <w:r>
        <w:rPr>
          <w:rFonts w:ascii="Times New Roman" w:hAnsi="Times New Roman"/>
          <w:sz w:val="28"/>
        </w:rPr>
        <w:t xml:space="preserve">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 </w:t>
      </w:r>
      <w:r>
        <w:rPr>
          <w:rFonts w:ascii="Times New Roman" w:hAnsi="Times New Roman"/>
          <w:sz w:val="28"/>
        </w:rPr>
        <w:t xml:space="preserve">Территориальная избирательная комиссия </w:t>
      </w:r>
      <w:r>
        <w:rPr>
          <w:rFonts w:ascii="Times New Roman" w:hAnsi="Times New Roman"/>
          <w:sz w:val="28"/>
        </w:rPr>
        <w:t>города Таганрога (западная) Ростовской области</w:t>
      </w:r>
    </w:p>
    <w:p w14:paraId="0D000000">
      <w:pPr>
        <w:pStyle w:val="Style_1"/>
        <w:widowControl w:val="0"/>
        <w:spacing w:line="276" w:lineRule="auto"/>
        <w:ind/>
        <w:rPr>
          <w:rFonts w:ascii="Times New Roman" w:hAnsi="Times New Roman"/>
          <w:sz w:val="28"/>
        </w:rPr>
      </w:pPr>
    </w:p>
    <w:p w14:paraId="0E000000">
      <w:pPr>
        <w:pStyle w:val="Style_3"/>
        <w:widowControl w:val="0"/>
        <w:tabs>
          <w:tab w:leader="none" w:pos="0" w:val="left"/>
        </w:tabs>
        <w:spacing w:line="276" w:lineRule="auto"/>
        <w:ind w:firstLine="851" w:left="0" w:right="-1"/>
        <w:jc w:val="center"/>
      </w:pPr>
      <w:r>
        <w:t>ПОСТАНОВЛЯЕТ:</w:t>
      </w:r>
    </w:p>
    <w:p w14:paraId="0F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</w:p>
    <w:p w14:paraId="10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Назначить членом участковой избирательной комиссии избирательного уча</w:t>
      </w:r>
      <w:r>
        <w:rPr>
          <w:rFonts w:ascii="Times New Roman" w:hAnsi="Times New Roman"/>
          <w:sz w:val="28"/>
        </w:rPr>
        <w:t>стка, участка референдума № 2233</w:t>
      </w:r>
      <w:r>
        <w:rPr>
          <w:rFonts w:ascii="Times New Roman" w:hAnsi="Times New Roman"/>
          <w:sz w:val="28"/>
        </w:rPr>
        <w:t xml:space="preserve"> города Таганрога с правом решающего голоса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Иване</w:t>
      </w:r>
      <w:r>
        <w:rPr>
          <w:rFonts w:ascii="Times New Roman" w:hAnsi="Times New Roman"/>
          <w:sz w:val="28"/>
        </w:rPr>
        <w:t xml:space="preserve">нко Алёну Олеговну , </w:t>
      </w:r>
      <w:r>
        <w:rPr>
          <w:rFonts w:ascii="Times New Roman" w:hAnsi="Times New Roman"/>
          <w:sz w:val="28"/>
        </w:rPr>
        <w:t>выдвинутую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в состав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color w:themeColor="dark1" w:val="000000"/>
          <w:sz w:val="28"/>
        </w:rPr>
        <w:t>Ростовским региональным отделение мПолитической партии ЛДПР - Либерально-демократической партии России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sz w:val="28"/>
        </w:rPr>
        <w:t xml:space="preserve"> с 30.07.2025 г.</w:t>
      </w:r>
    </w:p>
    <w:p w14:paraId="11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Направить настоящее постановление в участковую избирательную комиссию избирательного уча</w:t>
      </w:r>
      <w:r>
        <w:rPr>
          <w:rFonts w:ascii="Times New Roman" w:hAnsi="Times New Roman"/>
          <w:sz w:val="28"/>
        </w:rPr>
        <w:t>ст</w:t>
      </w:r>
      <w:r>
        <w:rPr>
          <w:rFonts w:ascii="Times New Roman" w:hAnsi="Times New Roman"/>
          <w:sz w:val="28"/>
        </w:rPr>
        <w:t xml:space="preserve">ка, участка референдума № </w:t>
      </w:r>
      <w:r>
        <w:rPr>
          <w:rFonts w:ascii="Times New Roman" w:hAnsi="Times New Roman"/>
          <w:sz w:val="28"/>
        </w:rPr>
        <w:t>2233</w:t>
      </w:r>
      <w:bookmarkStart w:id="1" w:name="_GoBack"/>
      <w:bookmarkEnd w:id="1"/>
      <w:r>
        <w:rPr>
          <w:rFonts w:ascii="Times New Roman" w:hAnsi="Times New Roman"/>
          <w:sz w:val="28"/>
        </w:rPr>
        <w:t>.</w:t>
      </w:r>
    </w:p>
    <w:p w14:paraId="12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Разместить настоящее постановление на сайте Территориальной избирательной комиссии города Таганрога</w:t>
      </w:r>
      <w:r>
        <w:rPr>
          <w:rFonts w:ascii="Times New Roman" w:hAnsi="Times New Roman"/>
          <w:sz w:val="28"/>
        </w:rPr>
        <w:t xml:space="preserve"> (</w:t>
      </w:r>
      <w:r>
        <w:rPr>
          <w:rFonts w:ascii="Times New Roman" w:hAnsi="Times New Roman"/>
          <w:sz w:val="28"/>
        </w:rPr>
        <w:t>западная</w:t>
      </w:r>
      <w:r>
        <w:rPr>
          <w:rFonts w:ascii="Times New Roman" w:hAnsi="Times New Roman"/>
          <w:sz w:val="28"/>
        </w:rPr>
        <w:t>) Ростовской области</w:t>
      </w:r>
      <w:r>
        <w:rPr>
          <w:rFonts w:ascii="Times New Roman" w:hAnsi="Times New Roman"/>
          <w:sz w:val="28"/>
        </w:rPr>
        <w:t xml:space="preserve"> в информационно-телекоммуникационной сети «Интернет».</w:t>
      </w:r>
    </w:p>
    <w:p w14:paraId="13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4. </w:t>
      </w:r>
      <w:r>
        <w:rPr>
          <w:rFonts w:ascii="Times New Roman" w:hAnsi="Times New Roman"/>
          <w:sz w:val="28"/>
        </w:rPr>
        <w:t> Контроль за исполнением настоящего постановления возложить на секретаря Территориальной избирательной комиссии города Таганрога (</w:t>
      </w:r>
      <w:r>
        <w:rPr>
          <w:rFonts w:ascii="Times New Roman" w:hAnsi="Times New Roman"/>
          <w:sz w:val="28"/>
        </w:rPr>
        <w:t>западная</w:t>
      </w:r>
      <w:r>
        <w:rPr>
          <w:rFonts w:ascii="Times New Roman" w:hAnsi="Times New Roman"/>
          <w:sz w:val="28"/>
        </w:rPr>
        <w:t>) Ростовской области Мельникову Н.В.</w:t>
      </w:r>
    </w:p>
    <w:p w14:paraId="14000000">
      <w:pPr>
        <w:widowControl w:val="0"/>
        <w:spacing w:line="276" w:lineRule="auto"/>
        <w:ind w:firstLine="709" w:left="0"/>
        <w:jc w:val="both"/>
        <w:rPr>
          <w:rFonts w:ascii="Times New Roman" w:hAnsi="Times New Roman"/>
          <w:sz w:val="28"/>
        </w:rPr>
      </w:pPr>
    </w:p>
    <w:p w14:paraId="15000000">
      <w:pPr>
        <w:widowControl w:val="0"/>
        <w:ind/>
        <w:jc w:val="both"/>
        <w:rPr>
          <w:rFonts w:ascii="Times New Roman" w:hAnsi="Times New Roman"/>
          <w:sz w:val="28"/>
        </w:rPr>
      </w:pPr>
    </w:p>
    <w:p w14:paraId="16000000">
      <w:pPr>
        <w:pStyle w:val="Style_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А.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М. Ищенко</w:t>
      </w:r>
    </w:p>
    <w:p w14:paraId="17000000">
      <w:pPr>
        <w:pStyle w:val="Style_1"/>
        <w:rPr>
          <w:rFonts w:ascii="Times New Roman" w:hAnsi="Times New Roman"/>
          <w:sz w:val="28"/>
        </w:rPr>
      </w:pPr>
    </w:p>
    <w:p w14:paraId="18000000">
      <w:pPr>
        <w:pStyle w:val="Style_1"/>
        <w:rPr>
          <w:rFonts w:ascii="Times New Roman" w:hAnsi="Times New Roman"/>
          <w:sz w:val="28"/>
        </w:rPr>
      </w:pPr>
    </w:p>
    <w:p w14:paraId="19000000">
      <w:pPr>
        <w:pStyle w:val="Style_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Н.В.Мельникова</w:t>
      </w:r>
    </w:p>
    <w:p w14:paraId="1A000000"/>
    <w:p w14:paraId="1B000000"/>
    <w:p w14:paraId="1C000000"/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</w:style>
  <w:style w:default="1" w:styleId="Style_4_ch" w:type="character">
    <w:name w:val="Normal"/>
    <w:link w:val="Style_4"/>
  </w:style>
  <w:style w:styleId="Style_5" w:type="paragraph">
    <w:name w:val="Default Paragraph Font"/>
    <w:link w:val="Style_5_ch"/>
  </w:style>
  <w:style w:styleId="Style_5_ch" w:type="character">
    <w:name w:val="Default Paragraph Font"/>
    <w:link w:val="Style_5"/>
  </w:style>
  <w:style w:styleId="Style_6" w:type="paragraph">
    <w:name w:val="toc 2"/>
    <w:next w:val="Style_4"/>
    <w:link w:val="Style_6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6_ch" w:type="character">
    <w:name w:val="toc 2"/>
    <w:link w:val="Style_6"/>
    <w:rPr>
      <w:rFonts w:ascii="XO Thames" w:hAnsi="XO Thames"/>
      <w:sz w:val="28"/>
    </w:rPr>
  </w:style>
  <w:style w:styleId="Style_7" w:type="paragraph">
    <w:name w:val="toc 4"/>
    <w:next w:val="Style_4"/>
    <w:link w:val="Style_7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7_ch" w:type="character">
    <w:name w:val="toc 4"/>
    <w:link w:val="Style_7"/>
    <w:rPr>
      <w:rFonts w:ascii="XO Thames" w:hAnsi="XO Thames"/>
      <w:sz w:val="28"/>
    </w:rPr>
  </w:style>
  <w:style w:styleId="Style_8" w:type="paragraph">
    <w:name w:val="toc 6"/>
    <w:next w:val="Style_4"/>
    <w:link w:val="Style_8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8_ch" w:type="character">
    <w:name w:val="toc 6"/>
    <w:link w:val="Style_8"/>
    <w:rPr>
      <w:rFonts w:ascii="XO Thames" w:hAnsi="XO Thames"/>
      <w:sz w:val="28"/>
    </w:rPr>
  </w:style>
  <w:style w:styleId="Style_9" w:type="paragraph">
    <w:name w:val="toc 7"/>
    <w:next w:val="Style_4"/>
    <w:link w:val="Style_9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9_ch" w:type="character">
    <w:name w:val="toc 7"/>
    <w:link w:val="Style_9"/>
    <w:rPr>
      <w:rFonts w:ascii="XO Thames" w:hAnsi="XO Thames"/>
      <w:sz w:val="28"/>
    </w:rPr>
  </w:style>
  <w:style w:styleId="Style_10" w:type="paragraph">
    <w:name w:val="Balloon Text"/>
    <w:basedOn w:val="Style_4"/>
    <w:link w:val="Style_10_ch"/>
    <w:pPr>
      <w:widowControl w:val="0"/>
      <w:spacing w:after="0" w:line="240" w:lineRule="auto"/>
      <w:ind/>
    </w:pPr>
    <w:rPr>
      <w:rFonts w:ascii="Tahoma" w:hAnsi="Tahoma"/>
      <w:sz w:val="16"/>
    </w:rPr>
  </w:style>
  <w:style w:styleId="Style_10_ch" w:type="character">
    <w:name w:val="Balloon Text"/>
    <w:basedOn w:val="Style_4_ch"/>
    <w:link w:val="Style_10"/>
    <w:rPr>
      <w:rFonts w:ascii="Tahoma" w:hAnsi="Tahoma"/>
      <w:sz w:val="16"/>
    </w:rPr>
  </w:style>
  <w:style w:styleId="Style_11" w:type="paragraph">
    <w:name w:val="Endnote"/>
    <w:link w:val="Style_11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1_ch" w:type="character">
    <w:name w:val="Endnote"/>
    <w:link w:val="Style_11"/>
    <w:rPr>
      <w:rFonts w:ascii="XO Thames" w:hAnsi="XO Thames"/>
      <w:sz w:val="22"/>
    </w:rPr>
  </w:style>
  <w:style w:styleId="Style_12" w:type="paragraph">
    <w:name w:val="heading 3"/>
    <w:next w:val="Style_4"/>
    <w:link w:val="Style_12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2_ch" w:type="character">
    <w:name w:val="heading 3"/>
    <w:link w:val="Style_12"/>
    <w:rPr>
      <w:rFonts w:ascii="XO Thames" w:hAnsi="XO Thames"/>
      <w:b w:val="1"/>
      <w:sz w:val="26"/>
    </w:rPr>
  </w:style>
  <w:style w:styleId="Style_1" w:type="paragraph">
    <w:name w:val="No Spacing"/>
    <w:link w:val="Style_1_ch"/>
    <w:pPr>
      <w:widowControl w:val="0"/>
      <w:spacing w:after="0" w:line="240" w:lineRule="auto"/>
      <w:ind w:firstLine="567" w:left="0"/>
      <w:jc w:val="both"/>
    </w:pPr>
    <w:rPr>
      <w:rFonts w:ascii="Calibri" w:hAnsi="Calibri"/>
    </w:rPr>
  </w:style>
  <w:style w:styleId="Style_1_ch" w:type="character">
    <w:name w:val="No Spacing"/>
    <w:link w:val="Style_1"/>
    <w:rPr>
      <w:rFonts w:ascii="Calibri" w:hAnsi="Calibri"/>
    </w:rPr>
  </w:style>
  <w:style w:styleId="Style_13" w:type="paragraph">
    <w:name w:val="FR2"/>
    <w:link w:val="Style_13_ch"/>
    <w:pPr>
      <w:widowControl w:val="0"/>
      <w:spacing w:after="0" w:before="440" w:line="336" w:lineRule="auto"/>
      <w:ind w:firstLine="880" w:left="0"/>
      <w:jc w:val="both"/>
    </w:pPr>
    <w:rPr>
      <w:rFonts w:ascii="Arial" w:hAnsi="Arial"/>
    </w:rPr>
  </w:style>
  <w:style w:styleId="Style_13_ch" w:type="character">
    <w:name w:val="FR2"/>
    <w:link w:val="Style_13"/>
    <w:rPr>
      <w:rFonts w:ascii="Arial" w:hAnsi="Arial"/>
    </w:rPr>
  </w:style>
  <w:style w:styleId="Style_2" w:type="paragraph">
    <w:name w:val="ConsNormal"/>
    <w:link w:val="Style_2_ch"/>
    <w:pPr>
      <w:widowControl w:val="0"/>
      <w:spacing w:after="0" w:line="240" w:lineRule="auto"/>
      <w:ind w:firstLine="720" w:left="0" w:right="19772"/>
    </w:pPr>
    <w:rPr>
      <w:rFonts w:ascii="Arial" w:hAnsi="Arial"/>
    </w:rPr>
  </w:style>
  <w:style w:styleId="Style_2_ch" w:type="character">
    <w:name w:val="ConsNormal"/>
    <w:link w:val="Style_2"/>
    <w:rPr>
      <w:rFonts w:ascii="Arial" w:hAnsi="Arial"/>
    </w:rPr>
  </w:style>
  <w:style w:styleId="Style_14" w:type="paragraph">
    <w:name w:val="toc 3"/>
    <w:next w:val="Style_4"/>
    <w:link w:val="Style_14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4_ch" w:type="character">
    <w:name w:val="toc 3"/>
    <w:link w:val="Style_14"/>
    <w:rPr>
      <w:rFonts w:ascii="XO Thames" w:hAnsi="XO Thames"/>
      <w:sz w:val="28"/>
    </w:rPr>
  </w:style>
  <w:style w:styleId="Style_15" w:type="paragraph">
    <w:name w:val="heading 5"/>
    <w:next w:val="Style_4"/>
    <w:link w:val="Style_15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5_ch" w:type="character">
    <w:name w:val="heading 5"/>
    <w:link w:val="Style_15"/>
    <w:rPr>
      <w:rFonts w:ascii="XO Thames" w:hAnsi="XO Thames"/>
      <w:b w:val="1"/>
      <w:sz w:val="22"/>
    </w:rPr>
  </w:style>
  <w:style w:styleId="Style_16" w:type="paragraph">
    <w:name w:val="heading 1"/>
    <w:next w:val="Style_4"/>
    <w:link w:val="Style_16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6_ch" w:type="character">
    <w:name w:val="heading 1"/>
    <w:link w:val="Style_16"/>
    <w:rPr>
      <w:rFonts w:ascii="XO Thames" w:hAnsi="XO Thames"/>
      <w:b w:val="1"/>
      <w:sz w:val="32"/>
    </w:rPr>
  </w:style>
  <w:style w:styleId="Style_17" w:type="paragraph">
    <w:name w:val="Hyperlink"/>
    <w:link w:val="Style_17_ch"/>
    <w:rPr>
      <w:color w:val="0000FF"/>
      <w:u w:val="single"/>
    </w:rPr>
  </w:style>
  <w:style w:styleId="Style_17_ch" w:type="character">
    <w:name w:val="Hyperlink"/>
    <w:link w:val="Style_17"/>
    <w:rPr>
      <w:color w:val="0000FF"/>
      <w:u w:val="single"/>
    </w:rPr>
  </w:style>
  <w:style w:styleId="Style_18" w:type="paragraph">
    <w:name w:val="Footnote"/>
    <w:link w:val="Style_18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8_ch" w:type="character">
    <w:name w:val="Footnote"/>
    <w:link w:val="Style_18"/>
    <w:rPr>
      <w:rFonts w:ascii="XO Thames" w:hAnsi="XO Thames"/>
      <w:sz w:val="22"/>
    </w:rPr>
  </w:style>
  <w:style w:styleId="Style_3" w:type="paragraph">
    <w:name w:val="Block Text"/>
    <w:basedOn w:val="Style_4"/>
    <w:link w:val="Style_3_ch"/>
    <w:pPr>
      <w:widowControl w:val="0"/>
      <w:tabs>
        <w:tab w:leader="none" w:pos="7938" w:val="left"/>
      </w:tabs>
      <w:spacing w:after="0" w:line="240" w:lineRule="auto"/>
      <w:ind w:firstLine="0" w:left="2410" w:right="2268"/>
      <w:jc w:val="both"/>
    </w:pPr>
    <w:rPr>
      <w:rFonts w:ascii="Times New Roman" w:hAnsi="Times New Roman"/>
      <w:b w:val="1"/>
      <w:sz w:val="28"/>
    </w:rPr>
  </w:style>
  <w:style w:styleId="Style_3_ch" w:type="character">
    <w:name w:val="Block Text"/>
    <w:basedOn w:val="Style_4_ch"/>
    <w:link w:val="Style_3"/>
    <w:rPr>
      <w:rFonts w:ascii="Times New Roman" w:hAnsi="Times New Roman"/>
      <w:b w:val="1"/>
      <w:sz w:val="28"/>
    </w:rPr>
  </w:style>
  <w:style w:styleId="Style_19" w:type="paragraph">
    <w:name w:val="toc 1"/>
    <w:next w:val="Style_4"/>
    <w:link w:val="Style_19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9_ch" w:type="character">
    <w:name w:val="toc 1"/>
    <w:link w:val="Style_19"/>
    <w:rPr>
      <w:rFonts w:ascii="XO Thames" w:hAnsi="XO Thames"/>
      <w:b w:val="1"/>
      <w:sz w:val="28"/>
    </w:rPr>
  </w:style>
  <w:style w:styleId="Style_20" w:type="paragraph">
    <w:name w:val="Header and Footer"/>
    <w:link w:val="Style_20_ch"/>
    <w:pPr>
      <w:widowControl w:val="0"/>
      <w:spacing w:line="240" w:lineRule="auto"/>
      <w:ind/>
      <w:jc w:val="both"/>
    </w:pPr>
    <w:rPr>
      <w:rFonts w:ascii="XO Thames" w:hAnsi="XO Thames"/>
      <w:sz w:val="20"/>
    </w:rPr>
  </w:style>
  <w:style w:styleId="Style_20_ch" w:type="character">
    <w:name w:val="Header and Footer"/>
    <w:link w:val="Style_20"/>
    <w:rPr>
      <w:rFonts w:ascii="XO Thames" w:hAnsi="XO Thames"/>
      <w:sz w:val="20"/>
    </w:rPr>
  </w:style>
  <w:style w:styleId="Style_21" w:type="paragraph">
    <w:name w:val="toc 9"/>
    <w:next w:val="Style_4"/>
    <w:link w:val="Style_21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21_ch" w:type="character">
    <w:name w:val="toc 9"/>
    <w:link w:val="Style_21"/>
    <w:rPr>
      <w:rFonts w:ascii="XO Thames" w:hAnsi="XO Thames"/>
      <w:sz w:val="28"/>
    </w:rPr>
  </w:style>
  <w:style w:styleId="Style_22" w:type="paragraph">
    <w:name w:val="toc 8"/>
    <w:next w:val="Style_4"/>
    <w:link w:val="Style_22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22_ch" w:type="character">
    <w:name w:val="toc 8"/>
    <w:link w:val="Style_22"/>
    <w:rPr>
      <w:rFonts w:ascii="XO Thames" w:hAnsi="XO Thames"/>
      <w:sz w:val="28"/>
    </w:rPr>
  </w:style>
  <w:style w:styleId="Style_23" w:type="paragraph">
    <w:name w:val="toc 5"/>
    <w:next w:val="Style_4"/>
    <w:link w:val="Style_23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3_ch" w:type="character">
    <w:name w:val="toc 5"/>
    <w:link w:val="Style_23"/>
    <w:rPr>
      <w:rFonts w:ascii="XO Thames" w:hAnsi="XO Thames"/>
      <w:sz w:val="28"/>
    </w:rPr>
  </w:style>
  <w:style w:styleId="Style_24" w:type="paragraph">
    <w:name w:val="Subtitle"/>
    <w:next w:val="Style_4"/>
    <w:link w:val="Style_24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4_ch" w:type="character">
    <w:name w:val="Subtitle"/>
    <w:link w:val="Style_24"/>
    <w:rPr>
      <w:rFonts w:ascii="XO Thames" w:hAnsi="XO Thames"/>
      <w:i w:val="1"/>
      <w:sz w:val="24"/>
    </w:rPr>
  </w:style>
  <w:style w:styleId="Style_25" w:type="paragraph">
    <w:name w:val="Title"/>
    <w:next w:val="Style_4"/>
    <w:link w:val="Style_25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5_ch" w:type="character">
    <w:name w:val="Title"/>
    <w:link w:val="Style_25"/>
    <w:rPr>
      <w:rFonts w:ascii="XO Thames" w:hAnsi="XO Thames"/>
      <w:b w:val="1"/>
      <w:caps w:val="1"/>
      <w:sz w:val="40"/>
    </w:rPr>
  </w:style>
  <w:style w:styleId="Style_26" w:type="paragraph">
    <w:name w:val="heading 4"/>
    <w:next w:val="Style_4"/>
    <w:link w:val="Style_26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6_ch" w:type="character">
    <w:name w:val="heading 4"/>
    <w:link w:val="Style_26"/>
    <w:rPr>
      <w:rFonts w:ascii="XO Thames" w:hAnsi="XO Thames"/>
      <w:b w:val="1"/>
      <w:sz w:val="24"/>
    </w:rPr>
  </w:style>
  <w:style w:styleId="Style_27" w:type="paragraph">
    <w:name w:val="heading 2"/>
    <w:next w:val="Style_4"/>
    <w:link w:val="Style_27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7_ch" w:type="character">
    <w:name w:val="heading 2"/>
    <w:link w:val="Style_27"/>
    <w:rPr>
      <w:rFonts w:ascii="XO Thames" w:hAnsi="XO Thames"/>
      <w:b w:val="1"/>
      <w:sz w:val="28"/>
    </w:rPr>
  </w:style>
  <w:style w:default="1" w:styleId="Style_28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webSettings.xml" Type="http://schemas.openxmlformats.org/officeDocument/2006/relationships/webSettings"/>
  <Relationship Id="rId1" Target="media/1.png" Type="http://schemas.openxmlformats.org/officeDocument/2006/relationships/image"/>
  <Relationship Id="rId2" Target="fontTable.xml" Type="http://schemas.openxmlformats.org/officeDocument/2006/relationships/fontTable"/>
  <Relationship Id="rId3" Target="settings.xml" Type="http://schemas.openxmlformats.org/officeDocument/2006/relationships/settings"/>
  <Relationship Id="rId4" Target="styles.xml" Type="http://schemas.openxmlformats.org/officeDocument/2006/relationships/styles"/>
  <Relationship Id="rId7" Target="theme/theme1.xml" Type="http://schemas.openxmlformats.org/officeDocument/2006/relationships/theme"/>
  <Relationship Id="rId5" Target="stylesWithEffects.xml" Type="http://schemas.microsoft.com/office/2007/relationships/stylesWithEffect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MyOffice-CoreFramework-Windows/35-1293.911.9687.924.1@3065433889e9422a60f2a089cccee7a93518be58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2024-01-23T08:52:10Z</dcterms:created>
  <dcterms:modified xsi:type="dcterms:W3CDTF">2025-08-01T08:25:08Z</dcterms:modified>
</cp:coreProperties>
</file>