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EA" w:rsidRPr="001E41EA" w:rsidRDefault="001E41EA" w:rsidP="001E41EA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E41EA">
        <w:rPr>
          <w:b/>
          <w:bCs/>
          <w:noProof/>
          <w:szCs w:val="28"/>
        </w:rPr>
        <w:drawing>
          <wp:inline distT="0" distB="0" distL="0" distR="0" wp14:anchorId="54D7E522" wp14:editId="797E2416">
            <wp:extent cx="546100" cy="525145"/>
            <wp:effectExtent l="0" t="0" r="635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EA" w:rsidRPr="001E41EA" w:rsidRDefault="001E41EA" w:rsidP="001E41EA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E41EA">
        <w:rPr>
          <w:b/>
          <w:szCs w:val="28"/>
          <w:lang w:val="x-none" w:eastAsia="x-none"/>
        </w:rPr>
        <w:t>ТЕРРИТОРИАЛЬНАЯ ИЗБИРАТЕЛЬНАЯ КОМИССИЯ</w:t>
      </w:r>
    </w:p>
    <w:p w:rsidR="001E41EA" w:rsidRPr="001E41EA" w:rsidRDefault="001E41EA" w:rsidP="001E41EA">
      <w:pPr>
        <w:jc w:val="center"/>
        <w:rPr>
          <w:b/>
          <w:szCs w:val="28"/>
        </w:rPr>
      </w:pPr>
      <w:r w:rsidRPr="001E41EA">
        <w:rPr>
          <w:b/>
          <w:szCs w:val="28"/>
        </w:rPr>
        <w:t>ГОРОДА ТАГАНРОГА (</w:t>
      </w:r>
      <w:proofErr w:type="gramStart"/>
      <w:r w:rsidRPr="001E41EA">
        <w:rPr>
          <w:b/>
          <w:szCs w:val="28"/>
        </w:rPr>
        <w:t>ЗАПАДНАЯ</w:t>
      </w:r>
      <w:proofErr w:type="gramEnd"/>
      <w:r w:rsidRPr="001E41EA">
        <w:rPr>
          <w:b/>
          <w:szCs w:val="28"/>
        </w:rPr>
        <w:t>) РОСТОВСКОЙ ОБЛАСТИ</w:t>
      </w:r>
    </w:p>
    <w:p w:rsidR="001E41EA" w:rsidRPr="001E41EA" w:rsidRDefault="001E41EA" w:rsidP="001E41EA">
      <w:pPr>
        <w:jc w:val="center"/>
        <w:rPr>
          <w:b/>
          <w:szCs w:val="28"/>
        </w:rPr>
      </w:pPr>
    </w:p>
    <w:p w:rsidR="001E41EA" w:rsidRPr="001E41EA" w:rsidRDefault="001E41EA" w:rsidP="001E41EA">
      <w:pPr>
        <w:jc w:val="center"/>
        <w:rPr>
          <w:b/>
          <w:sz w:val="26"/>
          <w:szCs w:val="26"/>
        </w:rPr>
      </w:pPr>
    </w:p>
    <w:p w:rsidR="001E41EA" w:rsidRPr="001E41EA" w:rsidRDefault="001E41EA" w:rsidP="001E41EA">
      <w:pPr>
        <w:keepNext/>
        <w:jc w:val="center"/>
        <w:outlineLvl w:val="1"/>
        <w:rPr>
          <w:b/>
          <w:szCs w:val="28"/>
        </w:rPr>
      </w:pPr>
      <w:r w:rsidRPr="001E41EA">
        <w:rPr>
          <w:b/>
          <w:szCs w:val="28"/>
        </w:rPr>
        <w:t xml:space="preserve">ПОСТАНОВЛЕНИЕ </w:t>
      </w:r>
    </w:p>
    <w:p w:rsidR="009B4E02" w:rsidRDefault="009B4E02" w:rsidP="00FC2B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4E02" w:rsidRDefault="00152B7D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1A5C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1A5CF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="005D780F">
        <w:rPr>
          <w:rFonts w:ascii="Times New Roman" w:hAnsi="Times New Roman"/>
          <w:sz w:val="28"/>
          <w:szCs w:val="28"/>
        </w:rPr>
        <w:t xml:space="preserve"> </w:t>
      </w:r>
      <w:r w:rsidR="001A5CFA">
        <w:rPr>
          <w:rFonts w:ascii="Times New Roman" w:hAnsi="Times New Roman"/>
          <w:sz w:val="28"/>
          <w:szCs w:val="28"/>
        </w:rPr>
        <w:t>г</w:t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  <w:t xml:space="preserve">    </w:t>
      </w:r>
      <w:r w:rsidR="001A5CFA">
        <w:rPr>
          <w:rFonts w:ascii="Times New Roman" w:hAnsi="Times New Roman"/>
          <w:sz w:val="28"/>
          <w:szCs w:val="28"/>
        </w:rPr>
        <w:tab/>
      </w:r>
      <w:r w:rsidR="001A5CFA">
        <w:rPr>
          <w:rFonts w:ascii="Times New Roman" w:hAnsi="Times New Roman"/>
          <w:sz w:val="28"/>
          <w:szCs w:val="28"/>
        </w:rPr>
        <w:tab/>
      </w:r>
      <w:r w:rsidR="00FC2B99">
        <w:rPr>
          <w:rFonts w:ascii="Times New Roman" w:hAnsi="Times New Roman"/>
          <w:sz w:val="28"/>
          <w:szCs w:val="28"/>
        </w:rPr>
        <w:t xml:space="preserve">                  №</w:t>
      </w:r>
      <w:r w:rsidR="001A5C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46</w:t>
      </w:r>
      <w:r w:rsidR="008C7A0F">
        <w:rPr>
          <w:rFonts w:ascii="Times New Roman" w:hAnsi="Times New Roman"/>
          <w:sz w:val="28"/>
          <w:szCs w:val="28"/>
        </w:rPr>
        <w:t>-</w:t>
      </w:r>
      <w:r w:rsidR="001A5CFA">
        <w:rPr>
          <w:rFonts w:ascii="Times New Roman" w:hAnsi="Times New Roman"/>
          <w:sz w:val="28"/>
          <w:szCs w:val="28"/>
        </w:rPr>
        <w:t>1</w:t>
      </w:r>
    </w:p>
    <w:p w:rsidR="009B4E02" w:rsidRDefault="009B4E02" w:rsidP="00FC2B9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B4E02" w:rsidRDefault="0006157F" w:rsidP="0006157F">
      <w:pPr>
        <w:tabs>
          <w:tab w:val="left" w:pos="7938"/>
          <w:tab w:val="left" w:pos="8222"/>
        </w:tabs>
        <w:ind w:left="1418" w:right="1417"/>
        <w:jc w:val="both"/>
        <w:rPr>
          <w:b/>
          <w:szCs w:val="28"/>
        </w:rPr>
      </w:pPr>
      <w:r w:rsidRPr="0006157F">
        <w:rPr>
          <w:b/>
          <w:szCs w:val="28"/>
        </w:rPr>
        <w:t xml:space="preserve">О формировании участковых избирательных комиссий избирательных участков, участков референдума №№ </w:t>
      </w:r>
      <w:r>
        <w:rPr>
          <w:b/>
          <w:szCs w:val="28"/>
        </w:rPr>
        <w:t>2215-2272,</w:t>
      </w:r>
      <w:r w:rsidRPr="0006157F">
        <w:rPr>
          <w:b/>
          <w:szCs w:val="28"/>
        </w:rPr>
        <w:t xml:space="preserve"> </w:t>
      </w:r>
      <w:r w:rsidR="009B4E02">
        <w:rPr>
          <w:b/>
          <w:szCs w:val="28"/>
        </w:rPr>
        <w:t>горо</w:t>
      </w:r>
      <w:r>
        <w:rPr>
          <w:b/>
          <w:szCs w:val="28"/>
        </w:rPr>
        <w:t>да Таганрога Ростовской области</w:t>
      </w:r>
    </w:p>
    <w:p w:rsidR="009B4E02" w:rsidRDefault="009B4E02" w:rsidP="009B4E0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6157F" w:rsidRDefault="0006157F" w:rsidP="0006157F">
      <w:pPr>
        <w:ind w:firstLine="851"/>
        <w:jc w:val="both"/>
      </w:pPr>
      <w:proofErr w:type="gramStart"/>
      <w:r w:rsidRPr="00873993">
        <w:rPr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Pr="001C040E">
        <w:rPr>
          <w:szCs w:val="28"/>
        </w:rPr>
        <w:t xml:space="preserve">от 12.06.2002 № 67-ФЗ </w:t>
      </w:r>
      <w:r w:rsidRPr="00873993">
        <w:rPr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 w:rsidRPr="00910260">
        <w:t>Методически</w:t>
      </w:r>
      <w:r>
        <w:t>ми</w:t>
      </w:r>
      <w:r w:rsidRPr="00910260">
        <w:t xml:space="preserve"> рекомендаци</w:t>
      </w:r>
      <w:r>
        <w:t>ями</w:t>
      </w:r>
      <w:r w:rsidRPr="00910260">
        <w:t xml:space="preserve"> о порядке формирования территориальных, окружных и участковых избирательных комиссий, утвержденны</w:t>
      </w:r>
      <w:r>
        <w:t>ми</w:t>
      </w:r>
      <w:r w:rsidRPr="00910260">
        <w:t xml:space="preserve"> постановлением Центральной избирательной комиссии Российской Федер</w:t>
      </w:r>
      <w:r>
        <w:t>ации от 15.03.2023 № 111/863-8,</w:t>
      </w:r>
      <w:r w:rsidRPr="001C040E">
        <w:t xml:space="preserve"> статьей</w:t>
      </w:r>
      <w:proofErr w:type="gramEnd"/>
      <w:r w:rsidRPr="001C040E">
        <w:t xml:space="preserve"> 18 Областного закона от 12.05.2016 № 525-ЗС «О выборах и референдумах в Ростовской области»</w:t>
      </w:r>
      <w:r>
        <w:t>,</w:t>
      </w:r>
      <w:r w:rsidRPr="0006157F">
        <w:t xml:space="preserve"> </w:t>
      </w:r>
    </w:p>
    <w:p w:rsidR="0006157F" w:rsidRDefault="0006157F" w:rsidP="0006157F">
      <w:pPr>
        <w:ind w:firstLine="851"/>
        <w:jc w:val="both"/>
      </w:pPr>
    </w:p>
    <w:p w:rsidR="0006157F" w:rsidRDefault="0006157F" w:rsidP="0006157F">
      <w:pPr>
        <w:ind w:firstLine="851"/>
        <w:jc w:val="both"/>
      </w:pPr>
      <w:r w:rsidRPr="0006157F">
        <w:t>Территориальн</w:t>
      </w:r>
      <w:r>
        <w:t>ая</w:t>
      </w:r>
      <w:r w:rsidRPr="0006157F">
        <w:t xml:space="preserve"> избирательн</w:t>
      </w:r>
      <w:r>
        <w:t>ая</w:t>
      </w:r>
      <w:r w:rsidRPr="0006157F">
        <w:t xml:space="preserve"> комисси</w:t>
      </w:r>
      <w:r>
        <w:t>я</w:t>
      </w:r>
      <w:r w:rsidRPr="0006157F">
        <w:t xml:space="preserve"> города Таганрога (западная) Ростовской области</w:t>
      </w:r>
    </w:p>
    <w:p w:rsidR="001E41EA" w:rsidRDefault="007F5193" w:rsidP="00FC2B99">
      <w:pPr>
        <w:pStyle w:val="a3"/>
        <w:tabs>
          <w:tab w:val="left" w:pos="3749"/>
        </w:tabs>
        <w:spacing w:line="276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9B4E02" w:rsidRDefault="009B4E02" w:rsidP="001E41EA">
      <w:pPr>
        <w:pStyle w:val="a3"/>
        <w:tabs>
          <w:tab w:val="left" w:pos="3749"/>
        </w:tabs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B4E02" w:rsidRDefault="009B4E02" w:rsidP="00C40E1C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06157F" w:rsidRDefault="0006157F" w:rsidP="0006157F">
      <w:pPr>
        <w:pStyle w:val="a6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Сформировать участковые избирательные комиссии избирательных участков, участков референдума №№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2215-2272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образованных на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г. Таганрога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(2023 - 2028 гг.),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06157F" w:rsidRPr="00BA5617" w:rsidRDefault="0006157F" w:rsidP="0006157F">
      <w:pPr>
        <w:pStyle w:val="a6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настоящее постановление в Избирательную комиссию 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Ростовской области.</w:t>
      </w:r>
    </w:p>
    <w:p w:rsidR="0006157F" w:rsidRDefault="0006157F" w:rsidP="0006157F">
      <w:pPr>
        <w:pStyle w:val="a6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Направить выписки из настоящего решения в соответствующие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участковые избирательные комиссии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6157F" w:rsidRPr="00AF5476" w:rsidRDefault="0006157F" w:rsidP="0006157F">
      <w:pPr>
        <w:pStyle w:val="a6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г. Таганрога (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западная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области.</w:t>
      </w:r>
    </w:p>
    <w:p w:rsidR="0006157F" w:rsidRPr="00AF5476" w:rsidRDefault="0006157F" w:rsidP="0006157F">
      <w:pPr>
        <w:pStyle w:val="a6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г. Таганрога (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западная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F5476">
        <w:rPr>
          <w:rFonts w:ascii="Times New Roman" w:hAnsi="Times New Roman"/>
          <w:iCs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06157F" w:rsidRDefault="0006157F" w:rsidP="00C40E1C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DF110A" w:rsidRDefault="00DF110A" w:rsidP="00FC2B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80F">
        <w:rPr>
          <w:rFonts w:ascii="Times New Roman" w:hAnsi="Times New Roman"/>
          <w:sz w:val="28"/>
          <w:szCs w:val="28"/>
        </w:rPr>
        <w:t>А. М. Ищенко</w:t>
      </w:r>
    </w:p>
    <w:p w:rsidR="009B4E02" w:rsidRDefault="009B4E02" w:rsidP="009B4E0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9B4E02" w:rsidP="007F5193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80F">
        <w:rPr>
          <w:rFonts w:ascii="Times New Roman" w:hAnsi="Times New Roman"/>
          <w:sz w:val="28"/>
          <w:szCs w:val="28"/>
        </w:rPr>
        <w:t>О. Н. Странадко</w:t>
      </w:r>
    </w:p>
    <w:sectPr w:rsidR="001B0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93233B"/>
    <w:multiLevelType w:val="hybridMultilevel"/>
    <w:tmpl w:val="791ED970"/>
    <w:lvl w:ilvl="0" w:tplc="0DB415B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E02"/>
    <w:rsid w:val="0006157F"/>
    <w:rsid w:val="00067869"/>
    <w:rsid w:val="00152B7D"/>
    <w:rsid w:val="001A5CFA"/>
    <w:rsid w:val="001B0ECC"/>
    <w:rsid w:val="001E41EA"/>
    <w:rsid w:val="005D780F"/>
    <w:rsid w:val="007F5193"/>
    <w:rsid w:val="008A1428"/>
    <w:rsid w:val="008C7A0F"/>
    <w:rsid w:val="009B4E02"/>
    <w:rsid w:val="00C40E1C"/>
    <w:rsid w:val="00C66538"/>
    <w:rsid w:val="00C666A0"/>
    <w:rsid w:val="00DF110A"/>
    <w:rsid w:val="00EE246C"/>
    <w:rsid w:val="00FB09AB"/>
    <w:rsid w:val="00FC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6157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9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E0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C2B9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C2B9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6157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2</cp:revision>
  <cp:lastPrinted>2017-11-29T08:39:00Z</cp:lastPrinted>
  <dcterms:created xsi:type="dcterms:W3CDTF">2023-05-24T12:51:00Z</dcterms:created>
  <dcterms:modified xsi:type="dcterms:W3CDTF">2023-05-24T12:51:00Z</dcterms:modified>
</cp:coreProperties>
</file>