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F7D" w:rsidRDefault="00844570">
      <w:pPr>
        <w:pStyle w:val="a5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F7D" w:rsidRDefault="00844570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5F7D" w:rsidRDefault="00844570">
      <w:pPr>
        <w:pStyle w:val="a5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0C5F7D" w:rsidRDefault="000C5F7D">
      <w:pPr>
        <w:pStyle w:val="a5"/>
        <w:jc w:val="center"/>
        <w:rPr>
          <w:b/>
        </w:rPr>
      </w:pPr>
    </w:p>
    <w:p w:rsidR="000C5F7D" w:rsidRDefault="00844570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:rsidR="000C5F7D" w:rsidRDefault="000C5F7D">
      <w:pPr>
        <w:pStyle w:val="a5"/>
        <w:rPr>
          <w:b/>
        </w:rPr>
      </w:pPr>
    </w:p>
    <w:p w:rsidR="000C5F7D" w:rsidRDefault="00844570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123-4</w:t>
      </w:r>
    </w:p>
    <w:p w:rsidR="000C5F7D" w:rsidRDefault="00844570">
      <w:pPr>
        <w:pStyle w:val="a5"/>
        <w:jc w:val="center"/>
      </w:pPr>
      <w:r>
        <w:t>г. Таганрог</w:t>
      </w:r>
    </w:p>
    <w:p w:rsidR="000C5F7D" w:rsidRDefault="000C5F7D"/>
    <w:p w:rsidR="000C5F7D" w:rsidRDefault="000C5F7D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0C5F7D">
        <w:trPr>
          <w:trHeight w:val="1779"/>
        </w:trPr>
        <w:tc>
          <w:tcPr>
            <w:tcW w:w="8072" w:type="dxa"/>
          </w:tcPr>
          <w:p w:rsidR="000C5F7D" w:rsidRDefault="00844570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8</w:t>
            </w:r>
          </w:p>
        </w:tc>
      </w:tr>
    </w:tbl>
    <w:p w:rsidR="000C5F7D" w:rsidRDefault="000C5F7D">
      <w:pPr>
        <w:ind w:firstLine="567"/>
        <w:jc w:val="both"/>
      </w:pPr>
    </w:p>
    <w:p w:rsidR="000C5F7D" w:rsidRDefault="00844570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0C5F7D" w:rsidRDefault="00844570">
      <w:pPr>
        <w:pStyle w:val="a5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0C5F7D" w:rsidRDefault="000C5F7D">
      <w:pPr>
        <w:pStyle w:val="a5"/>
        <w:ind w:firstLine="709"/>
        <w:jc w:val="both"/>
      </w:pPr>
    </w:p>
    <w:p w:rsidR="000C5F7D" w:rsidRDefault="00844570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0C5F7D" w:rsidRDefault="000C5F7D">
      <w:pPr>
        <w:pStyle w:val="aa"/>
        <w:spacing w:before="0" w:line="276" w:lineRule="auto"/>
        <w:ind w:left="0"/>
        <w:jc w:val="center"/>
      </w:pPr>
    </w:p>
    <w:p w:rsidR="000C5F7D" w:rsidRDefault="00844570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8 Селиванова Валерия Викторовича, 26.03.1964 года рождения;</w:t>
      </w:r>
    </w:p>
    <w:p w:rsidR="000C5F7D" w:rsidRDefault="00844570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0C5F7D" w:rsidRDefault="00844570">
      <w:pPr>
        <w:tabs>
          <w:tab w:val="left" w:pos="900"/>
        </w:tabs>
        <w:spacing w:line="360" w:lineRule="auto"/>
        <w:ind w:firstLine="709"/>
        <w:jc w:val="both"/>
      </w:pPr>
      <w:r>
        <w:t>3. Ра</w:t>
      </w:r>
      <w:r>
        <w:t>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0C5F7D" w:rsidRDefault="00844570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председа</w:t>
      </w:r>
      <w:r>
        <w:t>теля Территориальной избирательной комиссии города Таганрога (западная) Ростовской области А.М.Ищенко.</w:t>
      </w:r>
    </w:p>
    <w:p w:rsidR="000C5F7D" w:rsidRDefault="000C5F7D">
      <w:pPr>
        <w:spacing w:line="360" w:lineRule="auto"/>
        <w:jc w:val="both"/>
      </w:pPr>
    </w:p>
    <w:p w:rsidR="000C5F7D" w:rsidRDefault="0084457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0C5F7D" w:rsidRDefault="000C5F7D">
      <w:pPr>
        <w:spacing w:after="60" w:line="360" w:lineRule="auto"/>
      </w:pPr>
    </w:p>
    <w:p w:rsidR="000C5F7D" w:rsidRDefault="00844570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0C5F7D" w:rsidRDefault="000C5F7D">
      <w:pPr>
        <w:tabs>
          <w:tab w:val="left" w:pos="900"/>
        </w:tabs>
        <w:spacing w:line="360" w:lineRule="auto"/>
        <w:ind w:firstLine="709"/>
        <w:jc w:val="both"/>
      </w:pPr>
    </w:p>
    <w:sectPr w:rsidR="000C5F7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0C5F7D"/>
    <w:rsid w:val="000C5F7D"/>
    <w:rsid w:val="0084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