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1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Г. ТАГАНРОГА</w:t>
      </w:r>
      <w:r>
        <w:rPr>
          <w:rFonts w:ascii="Times New Roman" w:hAnsi="Times New Roman"/>
          <w:b w:val="1"/>
          <w:sz w:val="28"/>
        </w:rPr>
        <w:t xml:space="preserve"> (ЗАПАДНАЯ</w:t>
      </w:r>
      <w:r>
        <w:rPr>
          <w:rFonts w:ascii="Times New Roman" w:hAnsi="Times New Roman"/>
          <w:b w:val="1"/>
          <w:sz w:val="28"/>
        </w:rPr>
        <w:t>)</w:t>
      </w:r>
      <w:r>
        <w:t xml:space="preserve">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1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31 июля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2026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№ 7-6</w:t>
      </w:r>
    </w:p>
    <w:p w14:paraId="08000000">
      <w:pPr>
        <w:pStyle w:val="Style_1"/>
        <w:widowControl w:val="1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1"/>
        <w:ind/>
        <w:jc w:val="center"/>
        <w:rPr>
          <w:rFonts w:ascii="Times New Roman" w:hAnsi="Times New Roman"/>
          <w:sz w:val="24"/>
        </w:rPr>
      </w:pPr>
    </w:p>
    <w:p w14:paraId="0A000000">
      <w:pPr>
        <w:pStyle w:val="Style_1"/>
        <w:widowControl w:val="1"/>
        <w:ind/>
        <w:jc w:val="center"/>
        <w:rPr>
          <w:rFonts w:ascii="Times New Roman" w:hAnsi="Times New Roman"/>
          <w:sz w:val="24"/>
        </w:rPr>
      </w:pPr>
    </w:p>
    <w:p w14:paraId="0B000000">
      <w:pPr>
        <w:pStyle w:val="Style_1"/>
        <w:widowControl w:val="1"/>
        <w:ind w:firstLine="0" w:left="1701" w:right="170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прекращении  полномочий члена участковой избирательной комиссии с правом решающего голоса избирательного участка, участка референдума № 2253</w:t>
      </w:r>
    </w:p>
    <w:p w14:paraId="0C000000">
      <w:pPr>
        <w:pStyle w:val="Style_1"/>
        <w:rPr>
          <w:rFonts w:ascii="Times New Roman" w:hAnsi="Times New Roman"/>
          <w:b w:val="1"/>
          <w:sz w:val="28"/>
        </w:rPr>
      </w:pPr>
    </w:p>
    <w:p w14:paraId="0D000000">
      <w:pPr>
        <w:pStyle w:val="Style_1"/>
        <w:widowControl w:val="1"/>
        <w:ind w:firstLine="708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избирательная комиссия города Таганрога (западная) Ростовской области</w:t>
      </w:r>
    </w:p>
    <w:p w14:paraId="0E000000">
      <w:pPr>
        <w:pStyle w:val="Style_1"/>
        <w:widowControl w:val="1"/>
        <w:ind w:firstLine="708"/>
        <w:rPr>
          <w:rFonts w:ascii="Times New Roman" w:hAnsi="Times New Roman"/>
          <w:sz w:val="28"/>
        </w:rPr>
      </w:pPr>
    </w:p>
    <w:p w14:paraId="0F000000">
      <w:pPr>
        <w:pStyle w:val="Style_1"/>
        <w:widowControl w:val="1"/>
        <w:ind w:firstLine="0"/>
        <w:jc w:val="center"/>
        <w:rPr>
          <w:rFonts w:ascii="Times New Roman" w:hAnsi="Times New Roman"/>
          <w:b w:val="1"/>
          <w:spacing w:val="-1"/>
          <w:sz w:val="28"/>
        </w:rPr>
      </w:pPr>
      <w:r>
        <w:rPr>
          <w:rFonts w:ascii="Times New Roman" w:hAnsi="Times New Roman"/>
          <w:b w:val="1"/>
          <w:spacing w:val="-1"/>
          <w:sz w:val="28"/>
        </w:rPr>
        <w:t>ПОСТАНОВЛЯЕТ:</w:t>
      </w:r>
    </w:p>
    <w:p w14:paraId="10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11000000">
      <w:pPr>
        <w:widowControl w:val="1"/>
        <w:spacing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 № 2253 Комаровой Галины Николаевны</w:t>
      </w:r>
      <w:r>
        <w:rPr>
          <w:rFonts w:ascii="Times New Roman" w:hAnsi="Times New Roman"/>
          <w:spacing w:val="-12"/>
          <w:sz w:val="28"/>
        </w:rPr>
        <w:t xml:space="preserve">  выдвинутой  в состав комиссии </w:t>
      </w:r>
      <w:r>
        <w:rPr>
          <w:rFonts w:ascii="Times New Roman" w:hAnsi="Times New Roman"/>
          <w:sz w:val="28"/>
        </w:rPr>
        <w:t>Местным отделением Социалистической политической партии "СПРАВЕДЛИВАЯ РОССИЯ - ПАТРИОТЫ - ЗА ПРАВДУ" в г. Таганроге Ростовской области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до истечения срока полномочий в связи со смертью.</w:t>
      </w:r>
    </w:p>
    <w:p w14:paraId="12000000">
      <w:pPr>
        <w:widowControl w:val="1"/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2253.</w:t>
      </w:r>
    </w:p>
    <w:p w14:paraId="13000000">
      <w:pPr>
        <w:widowControl w:val="1"/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4000000">
      <w:pPr>
        <w:pStyle w:val="Style_1"/>
        <w:widowControl w:val="1"/>
        <w:spacing w:line="240" w:lineRule="auto"/>
        <w:ind w:firstLine="708"/>
        <w:rPr>
          <w:rFonts w:ascii="Times New Roman" w:hAnsi="Times New Roman"/>
          <w:spacing w:val="-4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</w:t>
      </w:r>
      <w:r>
        <w:rPr>
          <w:rFonts w:ascii="Times New Roman" w:hAnsi="Times New Roman"/>
          <w:sz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 xml:space="preserve">секретаря территориальной избирательной комиссии г. Таганрога </w:t>
      </w:r>
      <w:r>
        <w:rPr>
          <w:rFonts w:ascii="Times New Roman" w:hAnsi="Times New Roman"/>
          <w:spacing w:val="-4"/>
          <w:sz w:val="28"/>
        </w:rPr>
        <w:t>(западная)</w:t>
      </w:r>
      <w:r>
        <w:rPr>
          <w:rFonts w:ascii="Times New Roman" w:hAnsi="Times New Roman"/>
          <w:spacing w:val="-4"/>
          <w:sz w:val="28"/>
        </w:rPr>
        <w:t xml:space="preserve"> Ростовской области Н.В.Мельникову</w:t>
      </w:r>
      <w:r>
        <w:rPr>
          <w:rFonts w:ascii="Times New Roman" w:hAnsi="Times New Roman"/>
          <w:sz w:val="28"/>
        </w:rPr>
        <w:t>.</w:t>
      </w:r>
      <w:bookmarkStart w:id="1" w:name="_GoBack"/>
      <w:bookmarkEnd w:id="1"/>
      <w:r>
        <w:rPr>
          <w:rFonts w:ascii="Times New Roman" w:hAnsi="Times New Roman"/>
          <w:sz w:val="28"/>
        </w:rPr>
        <w:t xml:space="preserve"> </w:t>
      </w:r>
    </w:p>
    <w:p w14:paraId="15000000">
      <w:pPr>
        <w:pStyle w:val="Style_1"/>
        <w:widowControl w:val="1"/>
        <w:spacing w:line="240" w:lineRule="auto"/>
        <w:ind/>
        <w:rPr>
          <w:rFonts w:ascii="Times New Roman" w:hAnsi="Times New Roman"/>
          <w:sz w:val="28"/>
        </w:rPr>
      </w:pPr>
    </w:p>
    <w:p w14:paraId="16000000">
      <w:pPr>
        <w:pStyle w:val="Style_1"/>
        <w:widowControl w:val="1"/>
        <w:spacing w:line="24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А.М.Ищенко</w:t>
      </w:r>
    </w:p>
    <w:p w14:paraId="17000000">
      <w:pPr>
        <w:pStyle w:val="Style_1"/>
        <w:widowControl w:val="1"/>
        <w:spacing w:line="240" w:lineRule="auto"/>
        <w:ind w:firstLine="0"/>
        <w:jc w:val="left"/>
        <w:rPr>
          <w:rFonts w:ascii="Times New Roman" w:hAnsi="Times New Roman"/>
          <w:sz w:val="28"/>
        </w:rPr>
      </w:pPr>
    </w:p>
    <w:p w14:paraId="18000000">
      <w:pPr>
        <w:widowControl w:val="1"/>
        <w:spacing w:line="240" w:lineRule="auto"/>
        <w:ind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8" w:type="paragraph">
    <w:name w:val="Endnote"/>
    <w:link w:val="Style_8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2"/>
    <w:link w:val="Style_9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toc 3"/>
    <w:next w:val="Style_2"/>
    <w:link w:val="Style_10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1"/>
      <w:spacing w:after="0" w:line="240" w:lineRule="auto"/>
      <w:ind w:firstLine="567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1" w:type="paragraph">
    <w:name w:val="heading 5"/>
    <w:next w:val="Style_2"/>
    <w:link w:val="Style_11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next w:val="Style_2"/>
    <w:link w:val="Style_12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2"/>
    <w:link w:val="Style_15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6_ch" w:type="character">
    <w:name w:val="Header and Footer"/>
    <w:link w:val="Style_16"/>
    <w:rPr>
      <w:rFonts w:ascii="XO Thames" w:hAnsi="XO Thames"/>
      <w:sz w:val="28"/>
    </w:rPr>
  </w:style>
  <w:style w:styleId="Style_17" w:type="paragraph">
    <w:name w:val="toc 9"/>
    <w:next w:val="Style_2"/>
    <w:link w:val="Style_17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toc 8"/>
    <w:next w:val="Style_2"/>
    <w:link w:val="Style_18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9" w:type="paragraph">
    <w:name w:val="toc 5"/>
    <w:next w:val="Style_2"/>
    <w:link w:val="Style_19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19_ch" w:type="character">
    <w:name w:val="toc 5"/>
    <w:link w:val="Style_19"/>
    <w:rPr>
      <w:rFonts w:ascii="XO Thames" w:hAnsi="XO Thames"/>
      <w:sz w:val="28"/>
    </w:rPr>
  </w:style>
  <w:style w:styleId="Style_20" w:type="paragraph">
    <w:name w:val="Subtitle"/>
    <w:next w:val="Style_2"/>
    <w:link w:val="Style_20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Balloon Text"/>
    <w:basedOn w:val="Style_2"/>
    <w:link w:val="Style_21_ch"/>
    <w:pPr>
      <w:widowControl w:val="1"/>
      <w:spacing w:after="0" w:line="240" w:lineRule="auto"/>
      <w:ind/>
    </w:pPr>
    <w:rPr>
      <w:rFonts w:ascii="Tahoma" w:hAnsi="Tahoma"/>
      <w:sz w:val="16"/>
    </w:rPr>
  </w:style>
  <w:style w:styleId="Style_21_ch" w:type="character">
    <w:name w:val="Balloon Text"/>
    <w:basedOn w:val="Style_2_ch"/>
    <w:link w:val="Style_21"/>
    <w:rPr>
      <w:rFonts w:ascii="Tahoma" w:hAnsi="Tahoma"/>
      <w:sz w:val="16"/>
    </w:rPr>
  </w:style>
  <w:style w:styleId="Style_22" w:type="paragraph">
    <w:name w:val="Title"/>
    <w:next w:val="Style_2"/>
    <w:link w:val="Style_22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2_ch" w:type="character">
    <w:name w:val="Title"/>
    <w:link w:val="Style_22"/>
    <w:rPr>
      <w:rFonts w:ascii="XO Thames" w:hAnsi="XO Thames"/>
      <w:b w:val="1"/>
      <w:caps w:val="1"/>
      <w:sz w:val="40"/>
    </w:rPr>
  </w:style>
  <w:style w:styleId="Style_23" w:type="paragraph">
    <w:name w:val="heading 4"/>
    <w:next w:val="Style_2"/>
    <w:link w:val="Style_23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3_ch" w:type="character">
    <w:name w:val="heading 4"/>
    <w:link w:val="Style_23"/>
    <w:rPr>
      <w:rFonts w:ascii="XO Thames" w:hAnsi="XO Thames"/>
      <w:b w:val="1"/>
      <w:sz w:val="24"/>
    </w:rPr>
  </w:style>
  <w:style w:styleId="Style_24" w:type="paragraph">
    <w:name w:val="heading 2"/>
    <w:next w:val="Style_2"/>
    <w:link w:val="Style_24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4_ch" w:type="character">
    <w:name w:val="heading 2"/>
    <w:link w:val="Style_24"/>
    <w:rPr>
      <w:rFonts w:ascii="XO Thames" w:hAnsi="XO Thames"/>
      <w:b w:val="1"/>
      <w:sz w:val="28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2021-04-30T08:48:00Z</dcterms:created>
  <dcterms:modified xsi:type="dcterms:W3CDTF">2026-07-31T07:56:16Z</dcterms:modified>
</cp:coreProperties>
</file>