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D82" w:rsidRDefault="002515E6">
      <w:pPr>
        <w:pStyle w:val="ac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2D82" w:rsidRDefault="002515E6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42D82" w:rsidRDefault="002515E6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142D82" w:rsidRDefault="00142D82">
      <w:pPr>
        <w:pStyle w:val="ac"/>
        <w:jc w:val="center"/>
        <w:rPr>
          <w:rFonts w:ascii="Times New Roman" w:hAnsi="Times New Roman"/>
          <w:b/>
          <w:sz w:val="28"/>
        </w:rPr>
      </w:pPr>
    </w:p>
    <w:p w:rsidR="00142D82" w:rsidRDefault="002515E6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42D82" w:rsidRDefault="00142D82">
      <w:pPr>
        <w:pStyle w:val="ac"/>
        <w:ind w:firstLine="0"/>
        <w:jc w:val="left"/>
        <w:rPr>
          <w:rFonts w:ascii="Times New Roman" w:hAnsi="Times New Roman"/>
          <w:b/>
          <w:sz w:val="28"/>
        </w:rPr>
      </w:pPr>
    </w:p>
    <w:p w:rsidR="00142D82" w:rsidRDefault="002515E6">
      <w:pPr>
        <w:pStyle w:val="ac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78-12</w:t>
      </w:r>
    </w:p>
    <w:p w:rsidR="00142D82" w:rsidRDefault="00142D82">
      <w:pPr>
        <w:pStyle w:val="ac"/>
        <w:jc w:val="left"/>
        <w:rPr>
          <w:rFonts w:ascii="Times New Roman" w:hAnsi="Times New Roman"/>
          <w:sz w:val="28"/>
        </w:rPr>
      </w:pPr>
    </w:p>
    <w:p w:rsidR="00142D82" w:rsidRDefault="002515E6">
      <w:pPr>
        <w:pStyle w:val="ac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42D82" w:rsidRDefault="00142D82">
      <w:pPr>
        <w:pStyle w:val="ac"/>
        <w:jc w:val="center"/>
        <w:rPr>
          <w:rFonts w:ascii="Times New Roman" w:hAnsi="Times New Roman"/>
          <w:sz w:val="28"/>
        </w:rPr>
      </w:pPr>
    </w:p>
    <w:p w:rsidR="00142D82" w:rsidRDefault="002515E6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2216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142D82" w:rsidRDefault="00142D82">
      <w:pPr>
        <w:ind w:firstLine="709"/>
        <w:jc w:val="both"/>
        <w:rPr>
          <w:rFonts w:ascii="Times New Roman" w:hAnsi="Times New Roman"/>
          <w:sz w:val="28"/>
        </w:rPr>
      </w:pPr>
    </w:p>
    <w:p w:rsidR="00142D82" w:rsidRDefault="002515E6">
      <w:pPr>
        <w:pStyle w:val="ac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2216 с правом решающего голоса Киселевой Наталии Александровны (постановление № 77-15 от 05.02.2024 г.</w:t>
      </w:r>
      <w:r>
        <w:rPr>
          <w:rFonts w:ascii="Times New Roman" w:hAnsi="Times New Roman"/>
          <w:sz w:val="28"/>
        </w:rPr>
        <w:t>), 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</w:t>
      </w:r>
      <w:r>
        <w:rPr>
          <w:rFonts w:ascii="Times New Roman" w:hAnsi="Times New Roman"/>
          <w:sz w:val="28"/>
        </w:rPr>
        <w:t>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</w:t>
      </w:r>
      <w:r>
        <w:rPr>
          <w:rFonts w:ascii="Times New Roman" w:hAnsi="Times New Roman"/>
          <w:sz w:val="28"/>
        </w:rPr>
        <w:t>ога (западная) Ростовской области</w:t>
      </w:r>
    </w:p>
    <w:p w:rsidR="00142D82" w:rsidRDefault="00142D82">
      <w:pPr>
        <w:pStyle w:val="ac"/>
        <w:spacing w:line="276" w:lineRule="auto"/>
        <w:rPr>
          <w:rFonts w:ascii="Times New Roman" w:hAnsi="Times New Roman"/>
          <w:sz w:val="28"/>
        </w:rPr>
      </w:pPr>
    </w:p>
    <w:p w:rsidR="00142D82" w:rsidRDefault="002515E6">
      <w:pPr>
        <w:pStyle w:val="a6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142D82" w:rsidRDefault="00142D82">
      <w:pPr>
        <w:pStyle w:val="a6"/>
        <w:tabs>
          <w:tab w:val="left" w:pos="0"/>
        </w:tabs>
        <w:spacing w:line="276" w:lineRule="auto"/>
        <w:ind w:left="0" w:right="-1" w:firstLine="851"/>
        <w:jc w:val="center"/>
      </w:pPr>
    </w:p>
    <w:p w:rsidR="00142D82" w:rsidRDefault="002515E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Ковальчук Ольгу Михайловну из резерва составов участковых избирательных комиссий с 06.02.2024 г.</w:t>
      </w:r>
    </w:p>
    <w:p w:rsidR="00142D82" w:rsidRDefault="002515E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</w:t>
      </w:r>
      <w:r>
        <w:rPr>
          <w:rFonts w:ascii="Times New Roman" w:hAnsi="Times New Roman"/>
          <w:sz w:val="28"/>
        </w:rPr>
        <w:t>а № 2216 города Таганрога с правом решающего голоса Ковальчук Ольгу Михайловну, выдвинутую в состав собранием избирателей по месту жительства, с 06.02.2024 г.</w:t>
      </w:r>
    </w:p>
    <w:p w:rsidR="00142D82" w:rsidRDefault="002515E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Направить настоящее постановление в участковую избирательную комиссию избирательного участка, </w:t>
      </w:r>
      <w:r>
        <w:rPr>
          <w:rFonts w:ascii="Times New Roman" w:hAnsi="Times New Roman"/>
          <w:sz w:val="28"/>
        </w:rPr>
        <w:t>участка референдума № 2216.</w:t>
      </w:r>
    </w:p>
    <w:p w:rsidR="00142D82" w:rsidRDefault="002515E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142D82" w:rsidRDefault="002515E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142D82" w:rsidRDefault="00142D82">
      <w:pPr>
        <w:ind w:firstLine="709"/>
        <w:jc w:val="both"/>
        <w:rPr>
          <w:rFonts w:ascii="Times New Roman" w:hAnsi="Times New Roman"/>
          <w:sz w:val="28"/>
        </w:rPr>
      </w:pPr>
    </w:p>
    <w:p w:rsidR="00142D82" w:rsidRDefault="00142D82">
      <w:pPr>
        <w:jc w:val="both"/>
        <w:rPr>
          <w:rFonts w:ascii="Times New Roman" w:hAnsi="Times New Roman"/>
          <w:sz w:val="28"/>
        </w:rPr>
      </w:pPr>
    </w:p>
    <w:p w:rsidR="00142D82" w:rsidRDefault="002515E6">
      <w:pPr>
        <w:pStyle w:val="ac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142D82" w:rsidRDefault="00142D82">
      <w:pPr>
        <w:pStyle w:val="ac"/>
        <w:rPr>
          <w:rFonts w:ascii="Times New Roman" w:hAnsi="Times New Roman"/>
          <w:sz w:val="28"/>
        </w:rPr>
      </w:pPr>
    </w:p>
    <w:p w:rsidR="00142D82" w:rsidRDefault="00142D82">
      <w:pPr>
        <w:pStyle w:val="ac"/>
        <w:rPr>
          <w:rFonts w:ascii="Times New Roman" w:hAnsi="Times New Roman"/>
          <w:sz w:val="28"/>
        </w:rPr>
      </w:pPr>
    </w:p>
    <w:p w:rsidR="00142D82" w:rsidRDefault="002515E6">
      <w:pPr>
        <w:pStyle w:val="ac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142D82" w:rsidRDefault="00142D82"/>
    <w:p w:rsidR="00142D82" w:rsidRDefault="00142D82"/>
    <w:p w:rsidR="00142D82" w:rsidRDefault="00142D82"/>
    <w:sectPr w:rsidR="00142D82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142D82"/>
    <w:rsid w:val="00142D82"/>
    <w:rsid w:val="00251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12">
    <w:name w:val="Основной шрифт абзаца1"/>
    <w:link w:val="FR2"/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6">
    <w:name w:val="Block Text"/>
    <w:basedOn w:val="a"/>
    <w:link w:val="a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7">
    <w:name w:val="Цитата Знак"/>
    <w:basedOn w:val="1"/>
    <w:link w:val="a6"/>
    <w:rPr>
      <w:rFonts w:ascii="Times New Roman" w:hAnsi="Times New Roman"/>
      <w:b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12">
    <w:name w:val="Основной шрифт абзаца1"/>
    <w:link w:val="FR2"/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6">
    <w:name w:val="Block Text"/>
    <w:basedOn w:val="a"/>
    <w:link w:val="a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7">
    <w:name w:val="Цитата Знак"/>
    <w:basedOn w:val="1"/>
    <w:link w:val="a6"/>
    <w:rPr>
      <w:rFonts w:ascii="Times New Roman" w:hAnsi="Times New Roman"/>
      <w:b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2024-02-20T09:02:00Z</dcterms:created>
  <dcterms:modified xsi:type="dcterms:W3CDTF">2024-02-20T09:02:00Z</dcterms:modified>
</cp:coreProperties>
</file>